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FE8" w:rsidRPr="006121CC" w:rsidRDefault="00FB6FE8" w:rsidP="00FB6FE8">
      <w:pPr>
        <w:pStyle w:val="Header"/>
        <w:tabs>
          <w:tab w:val="right" w:pos="8280"/>
          <w:tab w:val="right" w:pos="9781"/>
        </w:tabs>
        <w:snapToGrid w:val="0"/>
        <w:ind w:left="-2" w:right="-57"/>
        <w:rPr>
          <w:rFonts w:cs="Arial"/>
          <w:bCs/>
          <w:sz w:val="22"/>
        </w:rPr>
      </w:pPr>
      <w:r w:rsidRPr="006121CC">
        <w:rPr>
          <w:rFonts w:cs="Arial"/>
          <w:bCs/>
          <w:sz w:val="22"/>
        </w:rPr>
        <w:t>3GPP TSG RAN WG1 Meeting #</w:t>
      </w:r>
      <w:r>
        <w:rPr>
          <w:rFonts w:cs="Arial"/>
          <w:bCs/>
          <w:sz w:val="22"/>
        </w:rPr>
        <w:t>90bis</w:t>
      </w:r>
      <w:r w:rsidRPr="006121CC">
        <w:rPr>
          <w:rFonts w:cs="Arial"/>
          <w:bCs/>
          <w:sz w:val="22"/>
        </w:rPr>
        <w:tab/>
      </w:r>
      <w:r w:rsidRPr="006121CC">
        <w:rPr>
          <w:rFonts w:cs="Arial"/>
          <w:bCs/>
          <w:sz w:val="22"/>
        </w:rPr>
        <w:tab/>
      </w:r>
      <w:r w:rsidR="00C102B2" w:rsidRPr="00C102B2">
        <w:rPr>
          <w:rFonts w:cs="Arial"/>
          <w:bCs/>
          <w:sz w:val="22"/>
        </w:rPr>
        <w:t>R1-1717805</w:t>
      </w:r>
    </w:p>
    <w:p w:rsidR="00FB6FE8" w:rsidRDefault="00FB6FE8" w:rsidP="00FB6FE8">
      <w:pPr>
        <w:pStyle w:val="Header"/>
        <w:tabs>
          <w:tab w:val="right" w:pos="8280"/>
          <w:tab w:val="right" w:pos="9781"/>
        </w:tabs>
        <w:snapToGrid w:val="0"/>
        <w:ind w:left="-2" w:right="-57"/>
        <w:rPr>
          <w:rFonts w:cs="Arial"/>
          <w:bCs/>
          <w:sz w:val="22"/>
        </w:rPr>
      </w:pPr>
      <w:r w:rsidRPr="001657E1">
        <w:rPr>
          <w:rFonts w:cs="Arial"/>
          <w:bCs/>
          <w:sz w:val="22"/>
        </w:rPr>
        <w:t>Prague, CZ, 9th – 13th, October 2017</w:t>
      </w:r>
      <w:r>
        <w:rPr>
          <w:rFonts w:cs="Arial"/>
          <w:bCs/>
          <w:sz w:val="22"/>
        </w:rPr>
        <w:tab/>
      </w:r>
    </w:p>
    <w:p w:rsidR="005A5DA1" w:rsidRPr="00061DA0" w:rsidRDefault="005A5DA1" w:rsidP="005A5DA1">
      <w:pPr>
        <w:pStyle w:val="Title"/>
        <w:tabs>
          <w:tab w:val="left" w:pos="709"/>
          <w:tab w:val="right" w:pos="9639"/>
        </w:tabs>
        <w:wordWrap w:val="0"/>
        <w:spacing w:after="0"/>
        <w:ind w:right="120"/>
        <w:jc w:val="right"/>
        <w:rPr>
          <w:rFonts w:cs="Arial"/>
          <w:lang w:val="en-GB"/>
        </w:rPr>
      </w:pPr>
      <w:r w:rsidRPr="00061DA0">
        <w:rPr>
          <w:rFonts w:cs="Arial"/>
          <w:lang w:val="en-GB"/>
        </w:rPr>
        <w:tab/>
      </w:r>
    </w:p>
    <w:p w:rsidR="005A5DA1" w:rsidRPr="00E04B41" w:rsidRDefault="005A5DA1" w:rsidP="005A5DA1">
      <w:pPr>
        <w:tabs>
          <w:tab w:val="left" w:pos="1985"/>
        </w:tabs>
        <w:rPr>
          <w:rFonts w:ascii="Arial" w:hAnsi="Arial"/>
          <w:sz w:val="24"/>
        </w:rPr>
      </w:pPr>
      <w:r w:rsidRPr="00523B71">
        <w:rPr>
          <w:rFonts w:ascii="Arial" w:hAnsi="Arial"/>
          <w:b/>
          <w:sz w:val="24"/>
        </w:rPr>
        <w:t>Agenda item:</w:t>
      </w:r>
      <w:r>
        <w:rPr>
          <w:rFonts w:ascii="Arial" w:hAnsi="Arial"/>
          <w:sz w:val="24"/>
        </w:rPr>
        <w:tab/>
      </w:r>
      <w:r w:rsidR="00563C9B">
        <w:rPr>
          <w:rFonts w:ascii="Arial" w:hAnsi="Arial"/>
          <w:sz w:val="24"/>
        </w:rPr>
        <w:t>7</w:t>
      </w:r>
      <w:r>
        <w:rPr>
          <w:rFonts w:ascii="Arial" w:hAnsi="Arial"/>
          <w:sz w:val="24"/>
        </w:rPr>
        <w:t>.1.5.2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382A20"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467109" w:rsidRPr="00D752C4">
        <w:rPr>
          <w:rFonts w:ascii="Arial" w:hAnsi="Arial"/>
          <w:sz w:val="24"/>
          <w:szCs w:val="24"/>
        </w:rPr>
        <w:t xml:space="preserve">NR </w:t>
      </w:r>
      <w:r w:rsidR="001C2DCF" w:rsidRPr="00D752C4">
        <w:rPr>
          <w:rFonts w:ascii="Arial" w:hAnsi="Arial"/>
          <w:sz w:val="24"/>
          <w:szCs w:val="24"/>
        </w:rPr>
        <w:t>Radio Link Monitoring</w:t>
      </w:r>
    </w:p>
    <w:p w:rsidR="00DF1CB7" w:rsidRDefault="00DF1CB7" w:rsidP="00DF1CB7">
      <w:pPr>
        <w:pStyle w:val="Title"/>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Title"/>
        <w:pBdr>
          <w:bottom w:val="single" w:sz="4" w:space="1" w:color="auto"/>
        </w:pBdr>
        <w:tabs>
          <w:tab w:val="left" w:pos="709"/>
        </w:tabs>
        <w:spacing w:after="0"/>
        <w:jc w:val="left"/>
        <w:rPr>
          <w:rFonts w:cs="Arial"/>
          <w:lang w:val="en-GB"/>
        </w:rPr>
      </w:pPr>
    </w:p>
    <w:p w:rsidR="00BC1430" w:rsidRPr="005671CE" w:rsidRDefault="00454947" w:rsidP="005671CE">
      <w:pPr>
        <w:pStyle w:val="Heading1"/>
      </w:pPr>
      <w:r w:rsidRPr="00061DA0">
        <w:t>Introduction</w:t>
      </w:r>
    </w:p>
    <w:p w:rsidR="00ED16B6" w:rsidRDefault="00653457" w:rsidP="001D0D66">
      <w:pPr>
        <w:rPr>
          <w:lang w:eastAsia="en-US"/>
        </w:rPr>
      </w:pPr>
      <w:r w:rsidRPr="00E9040D">
        <w:t xml:space="preserve">The </w:t>
      </w:r>
      <w:r>
        <w:t xml:space="preserve">function of </w:t>
      </w:r>
      <w:r w:rsidRPr="00E9040D">
        <w:t xml:space="preserve">radio link </w:t>
      </w:r>
      <w:r>
        <w:t>monitoring</w:t>
      </w:r>
      <w:r w:rsidR="00DD604B">
        <w:t xml:space="preserve"> (RLM)</w:t>
      </w:r>
      <w:r>
        <w:t xml:space="preserve"> is to monitor the </w:t>
      </w:r>
      <w:r w:rsidR="00ED16B6" w:rsidRPr="00E9040D">
        <w:t xml:space="preserve">downlink </w:t>
      </w:r>
      <w:r>
        <w:t xml:space="preserve">signal </w:t>
      </w:r>
      <w:r w:rsidRPr="00E9040D">
        <w:t xml:space="preserve">quality of the primary </w:t>
      </w:r>
      <w:r w:rsidR="00ED16B6">
        <w:t xml:space="preserve">serving </w:t>
      </w:r>
      <w:r w:rsidRPr="00E9040D">
        <w:t>cell</w:t>
      </w:r>
      <w:r w:rsidR="00ED16B6">
        <w:t>/TRP</w:t>
      </w:r>
      <w:r w:rsidR="00136C8C">
        <w:t xml:space="preserve"> </w:t>
      </w:r>
      <w:r w:rsidRPr="00E9040D">
        <w:t>for the purpose of indicating out-of-sync</w:t>
      </w:r>
      <w:r w:rsidR="00BA7D79">
        <w:t xml:space="preserve"> or </w:t>
      </w:r>
      <w:r w:rsidRPr="00E9040D">
        <w:t xml:space="preserve">in-sync status to higher layers. </w:t>
      </w:r>
      <w:r w:rsidR="00B07585">
        <w:t xml:space="preserve">NR </w:t>
      </w:r>
      <w:r w:rsidR="00165AB0">
        <w:t xml:space="preserve">RLM for </w:t>
      </w:r>
      <w:r w:rsidR="00165AB0">
        <w:rPr>
          <w:lang w:eastAsia="en-US"/>
        </w:rPr>
        <w:t xml:space="preserve">NR was discussed in </w:t>
      </w:r>
      <w:r w:rsidR="00136C8C">
        <w:rPr>
          <w:lang w:eastAsia="en-US"/>
        </w:rPr>
        <w:t xml:space="preserve">previous meetings </w:t>
      </w:r>
      <w:r w:rsidR="00165AB0">
        <w:rPr>
          <w:lang w:eastAsia="en-US"/>
        </w:rPr>
        <w:t>with the following agreements:</w:t>
      </w:r>
    </w:p>
    <w:tbl>
      <w:tblPr>
        <w:tblStyle w:val="TableGrid"/>
        <w:tblW w:w="0" w:type="auto"/>
        <w:tblLook w:val="04A0"/>
      </w:tblPr>
      <w:tblGrid>
        <w:gridCol w:w="9855"/>
      </w:tblGrid>
      <w:tr w:rsidR="00157FB1" w:rsidTr="00727DD6">
        <w:tc>
          <w:tcPr>
            <w:tcW w:w="9855" w:type="dxa"/>
          </w:tcPr>
          <w:p w:rsidR="00157FB1" w:rsidRPr="00136C8C" w:rsidRDefault="00157FB1" w:rsidP="00727DD6">
            <w:pPr>
              <w:rPr>
                <w:b/>
                <w:highlight w:val="green"/>
                <w:u w:val="single"/>
              </w:rPr>
            </w:pPr>
            <w:r w:rsidRPr="00136C8C">
              <w:rPr>
                <w:b/>
                <w:lang w:eastAsia="en-US"/>
              </w:rPr>
              <w:t>RAN1#</w:t>
            </w:r>
            <w:r>
              <w:rPr>
                <w:b/>
                <w:lang w:eastAsia="en-US"/>
              </w:rPr>
              <w:t>NR_AH03</w:t>
            </w:r>
          </w:p>
          <w:p w:rsidR="00157FB1" w:rsidRPr="00AF1D33" w:rsidRDefault="00157FB1" w:rsidP="00727DD6">
            <w:r w:rsidRPr="00AF1D33">
              <w:rPr>
                <w:highlight w:val="green"/>
              </w:rPr>
              <w:t>Agreements:</w:t>
            </w:r>
          </w:p>
          <w:p w:rsidR="00157FB1" w:rsidRPr="00AF1D33" w:rsidRDefault="00157FB1" w:rsidP="00727DD6">
            <w:pPr>
              <w:numPr>
                <w:ilvl w:val="0"/>
                <w:numId w:val="42"/>
              </w:numPr>
              <w:tabs>
                <w:tab w:val="left" w:pos="1440"/>
              </w:tabs>
              <w:adjustRightInd/>
              <w:spacing w:after="0"/>
              <w:rPr>
                <w:lang w:val="en-US"/>
              </w:rPr>
            </w:pPr>
            <w:r w:rsidRPr="00AF1D33">
              <w:rPr>
                <w:lang w:val="en-US"/>
              </w:rPr>
              <w:t xml:space="preserve">For a cell group, </w:t>
            </w:r>
          </w:p>
          <w:p w:rsidR="00157FB1" w:rsidRPr="00AF1D33" w:rsidRDefault="00157FB1" w:rsidP="00727DD6">
            <w:pPr>
              <w:numPr>
                <w:ilvl w:val="1"/>
                <w:numId w:val="42"/>
              </w:numPr>
              <w:adjustRightInd/>
              <w:spacing w:after="0"/>
              <w:rPr>
                <w:lang w:val="en-US"/>
              </w:rPr>
            </w:pPr>
            <w:r w:rsidRPr="00AF1D33">
              <w:rPr>
                <w:lang w:val="en-US"/>
              </w:rPr>
              <w:t xml:space="preserve">A single IS or OOS is reported by the UE </w:t>
            </w:r>
          </w:p>
          <w:p w:rsidR="00157FB1" w:rsidRPr="00AF1D33" w:rsidRDefault="00157FB1" w:rsidP="00727DD6">
            <w:pPr>
              <w:numPr>
                <w:ilvl w:val="1"/>
                <w:numId w:val="42"/>
              </w:numPr>
              <w:adjustRightInd/>
              <w:spacing w:after="0"/>
              <w:rPr>
                <w:lang w:val="en-US"/>
              </w:rPr>
            </w:pPr>
            <w:r w:rsidRPr="00AF1D33">
              <w:rPr>
                <w:lang w:val="en-US"/>
              </w:rPr>
              <w:t>A single IS BLER is configured for a UE at time</w:t>
            </w:r>
          </w:p>
          <w:p w:rsidR="00157FB1" w:rsidRPr="00AF1D33" w:rsidRDefault="00157FB1" w:rsidP="00727DD6">
            <w:pPr>
              <w:numPr>
                <w:ilvl w:val="1"/>
                <w:numId w:val="42"/>
              </w:numPr>
              <w:adjustRightInd/>
              <w:spacing w:after="0"/>
              <w:rPr>
                <w:lang w:val="en-US"/>
              </w:rPr>
            </w:pPr>
            <w:r w:rsidRPr="00AF1D33">
              <w:rPr>
                <w:lang w:val="en-US"/>
              </w:rPr>
              <w:t>A single OOS BLER is configured for a UE at a time</w:t>
            </w:r>
          </w:p>
          <w:p w:rsidR="00157FB1" w:rsidRPr="00AF1D33" w:rsidRDefault="00157FB1" w:rsidP="00727DD6">
            <w:pPr>
              <w:numPr>
                <w:ilvl w:val="1"/>
                <w:numId w:val="42"/>
              </w:numPr>
              <w:adjustRightInd/>
              <w:spacing w:after="0"/>
              <w:rPr>
                <w:lang w:val="en-US"/>
              </w:rPr>
            </w:pPr>
            <w:r w:rsidRPr="00AF1D33">
              <w:rPr>
                <w:lang w:val="en-US"/>
              </w:rPr>
              <w:t>Configurable from two pairs of values for IS/OOS BLERs</w:t>
            </w:r>
          </w:p>
          <w:p w:rsidR="00157FB1" w:rsidRPr="00AF1D33" w:rsidRDefault="00157FB1" w:rsidP="00727DD6">
            <w:pPr>
              <w:numPr>
                <w:ilvl w:val="2"/>
                <w:numId w:val="42"/>
              </w:numPr>
              <w:adjustRightInd/>
              <w:spacing w:after="0"/>
              <w:rPr>
                <w:lang w:val="en-US"/>
              </w:rPr>
            </w:pPr>
            <w:r w:rsidRPr="00AF1D33">
              <w:rPr>
                <w:lang w:val="en-US"/>
              </w:rPr>
              <w:t>Detailed pair of values up to RAN4 to decide</w:t>
            </w:r>
          </w:p>
          <w:p w:rsidR="00157FB1" w:rsidRPr="0063089B" w:rsidRDefault="00157FB1" w:rsidP="00727DD6">
            <w:pPr>
              <w:numPr>
                <w:ilvl w:val="1"/>
                <w:numId w:val="42"/>
              </w:numPr>
              <w:adjustRightInd/>
              <w:spacing w:after="0"/>
              <w:rPr>
                <w:lang w:val="en-US"/>
              </w:rPr>
            </w:pPr>
            <w:r w:rsidRPr="0063089B">
              <w:rPr>
                <w:lang w:val="en-US"/>
              </w:rPr>
              <w:t xml:space="preserve">FFS whether the configuration is an explicit RRC </w:t>
            </w:r>
            <w:proofErr w:type="spellStart"/>
            <w:r w:rsidRPr="0063089B">
              <w:rPr>
                <w:lang w:val="en-US"/>
              </w:rPr>
              <w:t>configuraiotn</w:t>
            </w:r>
            <w:proofErr w:type="spellEnd"/>
            <w:r w:rsidRPr="0063089B">
              <w:rPr>
                <w:lang w:val="en-US"/>
              </w:rPr>
              <w:t xml:space="preserve"> or implicitly derived from other parameter</w:t>
            </w:r>
          </w:p>
          <w:p w:rsidR="00157FB1" w:rsidRPr="0063089B" w:rsidRDefault="00157FB1" w:rsidP="00727DD6">
            <w:pPr>
              <w:numPr>
                <w:ilvl w:val="1"/>
                <w:numId w:val="42"/>
              </w:numPr>
              <w:adjustRightInd/>
              <w:spacing w:after="0"/>
              <w:rPr>
                <w:lang w:val="en-US"/>
              </w:rPr>
            </w:pPr>
            <w:r w:rsidRPr="0063089B">
              <w:rPr>
                <w:lang w:val="en-US"/>
              </w:rPr>
              <w:t xml:space="preserve">FFS the case of URLLC &amp; </w:t>
            </w:r>
            <w:proofErr w:type="spellStart"/>
            <w:r w:rsidRPr="0063089B">
              <w:rPr>
                <w:lang w:val="en-US"/>
              </w:rPr>
              <w:t>mMTC</w:t>
            </w:r>
            <w:proofErr w:type="spellEnd"/>
          </w:p>
          <w:p w:rsidR="00157FB1" w:rsidRPr="00AF1D33" w:rsidRDefault="00157FB1" w:rsidP="00727DD6">
            <w:pPr>
              <w:numPr>
                <w:ilvl w:val="0"/>
                <w:numId w:val="42"/>
              </w:numPr>
              <w:adjustRightInd/>
              <w:spacing w:after="0"/>
              <w:rPr>
                <w:lang w:val="en-US"/>
              </w:rPr>
            </w:pPr>
            <w:r w:rsidRPr="00AF1D33">
              <w:rPr>
                <w:lang w:val="en-US"/>
              </w:rPr>
              <w:t>Send an LS to RAN4 capturing the above agreements, and also add:</w:t>
            </w:r>
          </w:p>
          <w:p w:rsidR="00157FB1" w:rsidRDefault="00157FB1" w:rsidP="00727DD6">
            <w:pPr>
              <w:numPr>
                <w:ilvl w:val="1"/>
                <w:numId w:val="42"/>
              </w:numPr>
              <w:adjustRightInd/>
              <w:spacing w:after="0"/>
              <w:rPr>
                <w:sz w:val="32"/>
                <w:lang w:val="en-US"/>
              </w:rPr>
            </w:pPr>
            <w:r w:rsidRPr="00AF1D33">
              <w:rPr>
                <w:lang w:val="en-US"/>
              </w:rPr>
              <w:t xml:space="preserve">For the two pairs of values for IS/OOS BLERs, RAN1 discussed use cases such as VoIP vs. </w:t>
            </w:r>
            <w:proofErr w:type="spellStart"/>
            <w:r w:rsidRPr="00AF1D33">
              <w:rPr>
                <w:lang w:val="en-US"/>
              </w:rPr>
              <w:t>eMBB</w:t>
            </w:r>
            <w:proofErr w:type="spellEnd"/>
            <w:r>
              <w:rPr>
                <w:sz w:val="32"/>
                <w:lang w:val="en-US"/>
              </w:rPr>
              <w:t>.</w:t>
            </w:r>
          </w:p>
          <w:p w:rsidR="00157FB1" w:rsidRPr="00ED373A" w:rsidRDefault="00157FB1" w:rsidP="00727DD6">
            <w:pPr>
              <w:numPr>
                <w:ilvl w:val="1"/>
                <w:numId w:val="42"/>
              </w:numPr>
              <w:adjustRightInd/>
              <w:spacing w:after="0"/>
              <w:rPr>
                <w:sz w:val="32"/>
                <w:lang w:val="en-US"/>
              </w:rPr>
            </w:pPr>
            <w:r w:rsidRPr="00ED373A">
              <w:t xml:space="preserve">LS to be drafted by </w:t>
            </w:r>
            <w:proofErr w:type="spellStart"/>
            <w:r w:rsidRPr="00ED373A">
              <w:t>Tomoya</w:t>
            </w:r>
            <w:proofErr w:type="spellEnd"/>
            <w:r w:rsidRPr="00ED373A">
              <w:t xml:space="preserve"> (DCM) in </w:t>
            </w:r>
            <w:hyperlink r:id="rId8" w:history="1">
              <w:r>
                <w:rPr>
                  <w:rStyle w:val="Hyperlink"/>
                </w:rPr>
                <w:t>R1-1716862</w:t>
              </w:r>
            </w:hyperlink>
            <w:r w:rsidRPr="00ED373A">
              <w:t xml:space="preserve">, which is agreed in </w:t>
            </w:r>
            <w:hyperlink r:id="rId9" w:history="1">
              <w:r>
                <w:rPr>
                  <w:rStyle w:val="Hyperlink"/>
                </w:rPr>
                <w:t>R1-1716917</w:t>
              </w:r>
            </w:hyperlink>
          </w:p>
          <w:p w:rsidR="00157FB1" w:rsidRDefault="00157FB1" w:rsidP="00727DD6">
            <w:pPr>
              <w:rPr>
                <w:sz w:val="32"/>
                <w:lang w:val="en-US"/>
              </w:rPr>
            </w:pPr>
          </w:p>
          <w:p w:rsidR="00157FB1" w:rsidRPr="003F1856" w:rsidRDefault="00157FB1" w:rsidP="00727DD6">
            <w:pPr>
              <w:rPr>
                <w:lang w:val="en-US"/>
              </w:rPr>
            </w:pPr>
            <w:r w:rsidRPr="003F1856">
              <w:rPr>
                <w:highlight w:val="green"/>
                <w:lang w:val="en-US"/>
              </w:rPr>
              <w:t>Agreements:</w:t>
            </w:r>
          </w:p>
          <w:p w:rsidR="00157FB1" w:rsidRPr="003F1856" w:rsidRDefault="00157FB1" w:rsidP="00727DD6">
            <w:pPr>
              <w:widowControl w:val="0"/>
              <w:numPr>
                <w:ilvl w:val="0"/>
                <w:numId w:val="43"/>
              </w:numPr>
              <w:tabs>
                <w:tab w:val="left" w:pos="1440"/>
              </w:tabs>
              <w:adjustRightInd/>
              <w:spacing w:after="0"/>
              <w:jc w:val="both"/>
            </w:pPr>
            <w:r w:rsidRPr="003F1856">
              <w:rPr>
                <w:rFonts w:hint="eastAsia"/>
              </w:rPr>
              <w:t>When UE is configured to perform RLM on one or multiple RLM-RS resource(s),</w:t>
            </w:r>
          </w:p>
          <w:p w:rsidR="00157FB1" w:rsidRPr="003F1856" w:rsidRDefault="00157FB1" w:rsidP="00727DD6">
            <w:pPr>
              <w:numPr>
                <w:ilvl w:val="1"/>
                <w:numId w:val="43"/>
              </w:numPr>
              <w:tabs>
                <w:tab w:val="left" w:pos="1440"/>
              </w:tabs>
              <w:adjustRightInd/>
              <w:spacing w:after="0"/>
              <w:rPr>
                <w:lang w:val="en-US"/>
              </w:rPr>
            </w:pPr>
            <w:r w:rsidRPr="003F1856">
              <w:rPr>
                <w:lang w:val="sv-SE"/>
              </w:rPr>
              <w:t xml:space="preserve">Periodic IS is indicated if the </w:t>
            </w:r>
            <w:r w:rsidRPr="003F1856">
              <w:rPr>
                <w:rFonts w:hint="eastAsia"/>
                <w:lang w:val="sv-SE"/>
              </w:rPr>
              <w:t>estimated link quality corresponding to hypothetical PDCCH BLER</w:t>
            </w:r>
            <w:r w:rsidRPr="003F1856">
              <w:rPr>
                <w:lang w:val="sv-SE"/>
              </w:rPr>
              <w:t xml:space="preserve"> based on at least Y=1 </w:t>
            </w:r>
            <w:r w:rsidRPr="003F1856">
              <w:rPr>
                <w:rFonts w:hint="eastAsia"/>
                <w:lang w:val="sv-SE"/>
              </w:rPr>
              <w:t>RLM-RS resource</w:t>
            </w:r>
            <w:r w:rsidRPr="003F1856">
              <w:rPr>
                <w:lang w:val="sv-SE"/>
              </w:rPr>
              <w:t xml:space="preserve"> </w:t>
            </w:r>
            <w:r w:rsidRPr="003F1856">
              <w:rPr>
                <w:rFonts w:hint="eastAsia"/>
                <w:lang w:val="sv-SE"/>
              </w:rPr>
              <w:t xml:space="preserve">among all configured X RLM-RS resource(s) </w:t>
            </w:r>
            <w:r w:rsidRPr="003F1856">
              <w:rPr>
                <w:lang w:val="sv-SE"/>
              </w:rPr>
              <w:t xml:space="preserve">is above </w:t>
            </w:r>
            <w:r w:rsidRPr="003F1856">
              <w:rPr>
                <w:rFonts w:hint="eastAsia"/>
                <w:lang w:val="sv-SE"/>
              </w:rPr>
              <w:t xml:space="preserve">Q_in </w:t>
            </w:r>
            <w:r w:rsidRPr="003F1856">
              <w:rPr>
                <w:lang w:val="sv-SE"/>
              </w:rPr>
              <w:t>threshold</w:t>
            </w:r>
          </w:p>
          <w:p w:rsidR="00157FB1" w:rsidRPr="003F1856" w:rsidRDefault="00157FB1" w:rsidP="00727DD6">
            <w:pPr>
              <w:numPr>
                <w:ilvl w:val="2"/>
                <w:numId w:val="43"/>
              </w:numPr>
              <w:tabs>
                <w:tab w:val="left" w:pos="1440"/>
              </w:tabs>
              <w:adjustRightInd/>
              <w:spacing w:after="0"/>
              <w:rPr>
                <w:lang w:val="en-US"/>
              </w:rPr>
            </w:pPr>
            <w:r w:rsidRPr="0063089B">
              <w:rPr>
                <w:lang w:val="sv-SE"/>
              </w:rPr>
              <w:t>FFS the interference measurement resource</w:t>
            </w:r>
            <w:r w:rsidRPr="003F1856">
              <w:rPr>
                <w:lang w:val="sv-SE"/>
              </w:rPr>
              <w:t xml:space="preserve"> related to the estimated link quality crresponding to the hypothetical PDCCH BLER</w:t>
            </w:r>
          </w:p>
          <w:p w:rsidR="00157FB1" w:rsidRDefault="00157FB1" w:rsidP="00727DD6"/>
          <w:p w:rsidR="00157FB1" w:rsidRPr="00ED373A" w:rsidRDefault="00157FB1" w:rsidP="00727DD6">
            <w:r w:rsidRPr="00ED373A">
              <w:rPr>
                <w:highlight w:val="green"/>
              </w:rPr>
              <w:t>Agreements:</w:t>
            </w:r>
          </w:p>
          <w:p w:rsidR="00157FB1" w:rsidRPr="00ED373A" w:rsidRDefault="00157FB1" w:rsidP="00727DD6">
            <w:pPr>
              <w:numPr>
                <w:ilvl w:val="0"/>
                <w:numId w:val="41"/>
              </w:numPr>
              <w:tabs>
                <w:tab w:val="left" w:pos="1440"/>
              </w:tabs>
              <w:adjustRightInd/>
              <w:spacing w:after="0"/>
            </w:pPr>
            <w:r w:rsidRPr="00ED373A">
              <w:t>RLM-RS is undefined until explicitly/implicitly configured.</w:t>
            </w:r>
          </w:p>
          <w:p w:rsidR="00157FB1" w:rsidRPr="00ED373A" w:rsidRDefault="00157FB1" w:rsidP="00727DD6">
            <w:pPr>
              <w:numPr>
                <w:ilvl w:val="1"/>
                <w:numId w:val="41"/>
              </w:numPr>
              <w:adjustRightInd/>
              <w:spacing w:after="0"/>
            </w:pPr>
            <w:r w:rsidRPr="00ED373A">
              <w:t>Note: This implies that the network needs to configure the RLM-RS for UE to perform RLM</w:t>
            </w:r>
          </w:p>
          <w:p w:rsidR="00157FB1" w:rsidRDefault="00157FB1" w:rsidP="00727DD6"/>
          <w:p w:rsidR="00157FB1" w:rsidRDefault="00157FB1" w:rsidP="00727DD6">
            <w:r w:rsidRPr="00ED373A">
              <w:rPr>
                <w:highlight w:val="green"/>
              </w:rPr>
              <w:t>Agreements:</w:t>
            </w:r>
          </w:p>
          <w:p w:rsidR="00157FB1" w:rsidRPr="00ED373A" w:rsidRDefault="00157FB1" w:rsidP="00727DD6">
            <w:pPr>
              <w:pStyle w:val="ListParagraph"/>
              <w:numPr>
                <w:ilvl w:val="0"/>
                <w:numId w:val="44"/>
              </w:numPr>
              <w:adjustRightInd/>
              <w:spacing w:after="160" w:line="259" w:lineRule="auto"/>
              <w:rPr>
                <w:szCs w:val="20"/>
              </w:rPr>
            </w:pPr>
            <w:r w:rsidRPr="00ED373A">
              <w:rPr>
                <w:szCs w:val="20"/>
              </w:rPr>
              <w:t>When SS blocks are used as RLM-RS</w:t>
            </w:r>
          </w:p>
          <w:p w:rsidR="00157FB1" w:rsidRPr="00ED373A" w:rsidRDefault="00157FB1" w:rsidP="00727DD6">
            <w:pPr>
              <w:pStyle w:val="ListParagraph"/>
              <w:numPr>
                <w:ilvl w:val="1"/>
                <w:numId w:val="44"/>
              </w:numPr>
              <w:adjustRightInd/>
              <w:spacing w:after="160" w:line="259" w:lineRule="auto"/>
              <w:rPr>
                <w:szCs w:val="20"/>
              </w:rPr>
            </w:pPr>
            <w:r w:rsidRPr="00ED373A">
              <w:rPr>
                <w:szCs w:val="20"/>
              </w:rPr>
              <w:t>A set of SS blocks are explicitly configured by RRC</w:t>
            </w:r>
          </w:p>
          <w:p w:rsidR="00157FB1" w:rsidRPr="00ED373A" w:rsidRDefault="00157FB1" w:rsidP="00727DD6">
            <w:pPr>
              <w:pStyle w:val="ListParagraph"/>
              <w:numPr>
                <w:ilvl w:val="0"/>
                <w:numId w:val="44"/>
              </w:numPr>
              <w:adjustRightInd/>
              <w:spacing w:after="160" w:line="259" w:lineRule="auto"/>
              <w:rPr>
                <w:szCs w:val="20"/>
              </w:rPr>
            </w:pPr>
            <w:r w:rsidRPr="00ED373A">
              <w:rPr>
                <w:szCs w:val="20"/>
              </w:rPr>
              <w:t>When CSI-RS is used as RLM-RS</w:t>
            </w:r>
          </w:p>
          <w:p w:rsidR="00157FB1" w:rsidRPr="00ED373A" w:rsidRDefault="00157FB1" w:rsidP="00727DD6">
            <w:pPr>
              <w:pStyle w:val="ListParagraph"/>
              <w:numPr>
                <w:ilvl w:val="1"/>
                <w:numId w:val="44"/>
              </w:numPr>
              <w:adjustRightInd/>
              <w:spacing w:after="160" w:line="259" w:lineRule="auto"/>
              <w:rPr>
                <w:szCs w:val="20"/>
              </w:rPr>
            </w:pPr>
            <w:r w:rsidRPr="00ED373A">
              <w:rPr>
                <w:szCs w:val="20"/>
              </w:rPr>
              <w:t>a set of CSI-RS resources are explicitly configured as RLM RS by RRC</w:t>
            </w:r>
          </w:p>
          <w:p w:rsidR="00157FB1" w:rsidRPr="00721620" w:rsidRDefault="00157FB1" w:rsidP="00727DD6">
            <w:pPr>
              <w:pStyle w:val="ListParagraph"/>
              <w:numPr>
                <w:ilvl w:val="2"/>
                <w:numId w:val="44"/>
              </w:numPr>
              <w:adjustRightInd/>
              <w:spacing w:after="160" w:line="259" w:lineRule="auto"/>
              <w:rPr>
                <w:szCs w:val="20"/>
              </w:rPr>
            </w:pPr>
            <w:r w:rsidRPr="00ED373A">
              <w:rPr>
                <w:szCs w:val="20"/>
              </w:rPr>
              <w:t>FFS whether a subset of CSI-RS resources configured for P1 BM is configured as RLM-RS</w:t>
            </w:r>
          </w:p>
        </w:tc>
      </w:tr>
    </w:tbl>
    <w:p w:rsidR="00721620" w:rsidRDefault="00721620" w:rsidP="001D0D66">
      <w:pPr>
        <w:rPr>
          <w:lang w:eastAsia="en-US"/>
        </w:rPr>
      </w:pPr>
    </w:p>
    <w:tbl>
      <w:tblPr>
        <w:tblStyle w:val="TableGrid"/>
        <w:tblW w:w="0" w:type="auto"/>
        <w:tblLook w:val="04A0"/>
      </w:tblPr>
      <w:tblGrid>
        <w:gridCol w:w="9855"/>
      </w:tblGrid>
      <w:tr w:rsidR="00AC1526" w:rsidTr="00AC1526">
        <w:tc>
          <w:tcPr>
            <w:tcW w:w="9855" w:type="dxa"/>
          </w:tcPr>
          <w:p w:rsidR="00AC1526" w:rsidRPr="00136C8C" w:rsidRDefault="00AC1526" w:rsidP="00AC1526">
            <w:pPr>
              <w:rPr>
                <w:b/>
                <w:highlight w:val="green"/>
                <w:u w:val="single"/>
              </w:rPr>
            </w:pPr>
            <w:r w:rsidRPr="00136C8C">
              <w:rPr>
                <w:b/>
                <w:lang w:eastAsia="en-US"/>
              </w:rPr>
              <w:t>RAN1#</w:t>
            </w:r>
            <w:r>
              <w:rPr>
                <w:b/>
                <w:lang w:eastAsia="en-US"/>
              </w:rPr>
              <w:t>90</w:t>
            </w:r>
          </w:p>
          <w:p w:rsidR="00AC1526" w:rsidRPr="001F17D7" w:rsidRDefault="00AC1526" w:rsidP="00AC1526">
            <w:pPr>
              <w:rPr>
                <w:b/>
                <w:u w:val="single"/>
              </w:rPr>
            </w:pPr>
            <w:r w:rsidRPr="00381A8B">
              <w:rPr>
                <w:rFonts w:hint="eastAsia"/>
                <w:b/>
                <w:highlight w:val="green"/>
                <w:u w:val="single"/>
              </w:rPr>
              <w:t>A</w:t>
            </w:r>
            <w:r w:rsidRPr="00A125F0">
              <w:rPr>
                <w:rFonts w:hint="eastAsia"/>
                <w:b/>
                <w:highlight w:val="green"/>
                <w:u w:val="single"/>
              </w:rPr>
              <w:t>greements:</w:t>
            </w:r>
          </w:p>
          <w:p w:rsidR="00AC1526" w:rsidRPr="001F17D7" w:rsidRDefault="00AC1526" w:rsidP="00AC1526">
            <w:pPr>
              <w:widowControl w:val="0"/>
              <w:numPr>
                <w:ilvl w:val="0"/>
                <w:numId w:val="31"/>
              </w:numPr>
              <w:adjustRightInd/>
              <w:spacing w:after="0"/>
              <w:jc w:val="both"/>
            </w:pPr>
            <w:r w:rsidRPr="001F17D7">
              <w:rPr>
                <w:rFonts w:hint="eastAsia"/>
              </w:rPr>
              <w:t xml:space="preserve">NR supports RLM on </w:t>
            </w:r>
            <w:proofErr w:type="spellStart"/>
            <w:r w:rsidRPr="001F17D7">
              <w:rPr>
                <w:rFonts w:hint="eastAsia"/>
              </w:rPr>
              <w:t>PCell</w:t>
            </w:r>
            <w:proofErr w:type="spellEnd"/>
            <w:r w:rsidRPr="001F17D7">
              <w:rPr>
                <w:rFonts w:hint="eastAsia"/>
              </w:rPr>
              <w:t xml:space="preserve"> and </w:t>
            </w:r>
            <w:proofErr w:type="spellStart"/>
            <w:r w:rsidRPr="001F17D7">
              <w:rPr>
                <w:rFonts w:hint="eastAsia"/>
              </w:rPr>
              <w:t>PSCell</w:t>
            </w:r>
            <w:proofErr w:type="spellEnd"/>
            <w:r w:rsidRPr="001F17D7">
              <w:rPr>
                <w:rFonts w:hint="eastAsia"/>
              </w:rPr>
              <w:t xml:space="preserve"> only</w:t>
            </w:r>
          </w:p>
          <w:p w:rsidR="00AC1526" w:rsidRPr="001F17D7" w:rsidRDefault="00AC1526" w:rsidP="00AC1526">
            <w:pPr>
              <w:widowControl w:val="0"/>
              <w:numPr>
                <w:ilvl w:val="0"/>
                <w:numId w:val="31"/>
              </w:numPr>
              <w:adjustRightInd/>
              <w:spacing w:after="0"/>
              <w:jc w:val="both"/>
            </w:pPr>
            <w:r w:rsidRPr="00381A8B">
              <w:rPr>
                <w:rFonts w:hint="eastAsia"/>
              </w:rPr>
              <w:t>F</w:t>
            </w:r>
            <w:r w:rsidRPr="001F17D7">
              <w:t>or RLM</w:t>
            </w:r>
            <w:r w:rsidRPr="00381A8B">
              <w:rPr>
                <w:rFonts w:hint="eastAsia"/>
              </w:rPr>
              <w:t>,</w:t>
            </w:r>
            <w:r w:rsidRPr="001F17D7">
              <w:t xml:space="preserve"> NR supports to configure a</w:t>
            </w:r>
            <w:r w:rsidRPr="00381A8B">
              <w:rPr>
                <w:rFonts w:hint="eastAsia"/>
              </w:rPr>
              <w:t xml:space="preserve"> </w:t>
            </w:r>
            <w:r w:rsidRPr="001F17D7">
              <w:t xml:space="preserve">single type of RS </w:t>
            </w:r>
            <w:r w:rsidRPr="00381A8B">
              <w:rPr>
                <w:rFonts w:hint="eastAsia"/>
              </w:rPr>
              <w:t>for a</w:t>
            </w:r>
            <w:r w:rsidRPr="001F17D7">
              <w:rPr>
                <w:rFonts w:hint="eastAsia"/>
              </w:rPr>
              <w:t xml:space="preserve"> CORESET </w:t>
            </w:r>
            <w:r w:rsidRPr="001F17D7">
              <w:t>for a UE at a time</w:t>
            </w:r>
          </w:p>
          <w:p w:rsidR="00AC1526" w:rsidRPr="00851FC6" w:rsidRDefault="00AC1526" w:rsidP="00AC1526">
            <w:pPr>
              <w:widowControl w:val="0"/>
              <w:numPr>
                <w:ilvl w:val="1"/>
                <w:numId w:val="31"/>
              </w:numPr>
              <w:adjustRightInd/>
              <w:spacing w:after="0"/>
              <w:jc w:val="both"/>
            </w:pPr>
            <w:r w:rsidRPr="001F17D7">
              <w:rPr>
                <w:rFonts w:hint="eastAsia"/>
              </w:rPr>
              <w:t>FFS on interference measurement resource for each RS type</w:t>
            </w:r>
          </w:p>
          <w:p w:rsidR="00AC1526" w:rsidRPr="00B61934" w:rsidRDefault="00AC1526" w:rsidP="00AC1526">
            <w:pPr>
              <w:widowControl w:val="0"/>
              <w:numPr>
                <w:ilvl w:val="0"/>
                <w:numId w:val="31"/>
              </w:numPr>
              <w:adjustRightInd/>
              <w:spacing w:after="0"/>
              <w:jc w:val="both"/>
            </w:pPr>
            <w:r w:rsidRPr="001F17D7">
              <w:rPr>
                <w:rFonts w:hint="eastAsia"/>
              </w:rPr>
              <w:t>Signal and interference measurements for a given CORESET</w:t>
            </w:r>
            <w:r>
              <w:rPr>
                <w:rFonts w:hint="eastAsia"/>
              </w:rPr>
              <w:t xml:space="preserve"> </w:t>
            </w:r>
            <w:r w:rsidRPr="00381A8B">
              <w:rPr>
                <w:rFonts w:hint="eastAsia"/>
              </w:rPr>
              <w:t>may be</w:t>
            </w:r>
            <w:r w:rsidRPr="001F17D7">
              <w:rPr>
                <w:rFonts w:hint="eastAsia"/>
              </w:rPr>
              <w:t xml:space="preserve"> performed by using same RX beam</w:t>
            </w:r>
          </w:p>
          <w:p w:rsidR="00FF7739" w:rsidRDefault="00FF7739" w:rsidP="00AC1526">
            <w:pPr>
              <w:widowControl w:val="0"/>
              <w:jc w:val="both"/>
              <w:rPr>
                <w:b/>
                <w:highlight w:val="green"/>
                <w:u w:val="single"/>
              </w:rPr>
            </w:pPr>
          </w:p>
          <w:p w:rsidR="00AC1526" w:rsidRPr="00F128EA" w:rsidRDefault="00AC1526" w:rsidP="00AC1526">
            <w:pPr>
              <w:widowControl w:val="0"/>
              <w:jc w:val="both"/>
              <w:rPr>
                <w:b/>
                <w:highlight w:val="yellow"/>
                <w:u w:val="single"/>
              </w:rPr>
            </w:pPr>
            <w:r w:rsidRPr="00F128EA">
              <w:rPr>
                <w:rFonts w:hint="eastAsia"/>
                <w:b/>
                <w:highlight w:val="green"/>
                <w:u w:val="single"/>
              </w:rPr>
              <w:t>Agreements:</w:t>
            </w:r>
          </w:p>
          <w:p w:rsidR="00AC1526" w:rsidRPr="00F128EA" w:rsidRDefault="00AC1526" w:rsidP="00AC1526">
            <w:pPr>
              <w:widowControl w:val="0"/>
              <w:numPr>
                <w:ilvl w:val="0"/>
                <w:numId w:val="31"/>
              </w:numPr>
              <w:adjustRightInd/>
              <w:spacing w:after="0"/>
              <w:jc w:val="both"/>
            </w:pPr>
            <w:r w:rsidRPr="00F128EA">
              <w:rPr>
                <w:rFonts w:hint="eastAsia"/>
              </w:rPr>
              <w:t>Support to configure single RLM-RS type only to different RLM-RS resources for a UE at a time</w:t>
            </w:r>
          </w:p>
          <w:p w:rsidR="00AC1526" w:rsidRDefault="00AC1526" w:rsidP="00AC1526"/>
          <w:p w:rsidR="00AC1526" w:rsidRPr="00F128EA" w:rsidRDefault="00AC1526" w:rsidP="00AC1526">
            <w:pPr>
              <w:widowControl w:val="0"/>
              <w:jc w:val="both"/>
              <w:rPr>
                <w:b/>
                <w:highlight w:val="yellow"/>
                <w:u w:val="single"/>
              </w:rPr>
            </w:pPr>
            <w:r w:rsidRPr="00F128EA">
              <w:rPr>
                <w:rFonts w:hint="eastAsia"/>
                <w:b/>
                <w:highlight w:val="green"/>
                <w:u w:val="single"/>
              </w:rPr>
              <w:t>Agreements:</w:t>
            </w:r>
          </w:p>
          <w:p w:rsidR="00AC1526" w:rsidRPr="00F128EA" w:rsidRDefault="00AC1526" w:rsidP="00AC1526">
            <w:pPr>
              <w:pStyle w:val="ListParagraph"/>
              <w:numPr>
                <w:ilvl w:val="0"/>
                <w:numId w:val="32"/>
              </w:numPr>
              <w:adjustRightInd/>
              <w:contextualSpacing w:val="0"/>
              <w:rPr>
                <w:rFonts w:eastAsia="MS Mincho"/>
                <w:color w:val="000000"/>
                <w:lang w:eastAsia="ko-KR"/>
              </w:rPr>
            </w:pPr>
            <w:r w:rsidRPr="00F128EA">
              <w:rPr>
                <w:rFonts w:eastAsia="MS Mincho"/>
                <w:color w:val="000000"/>
                <w:lang w:eastAsia="ko-KR"/>
              </w:rPr>
              <w:t xml:space="preserve">Hypothetical PDCCH BLER </w:t>
            </w:r>
            <w:r w:rsidRPr="00F128EA">
              <w:rPr>
                <w:rFonts w:eastAsia="MS Mincho" w:hint="eastAsia"/>
                <w:color w:val="000000"/>
              </w:rPr>
              <w:t>is</w:t>
            </w:r>
            <w:r w:rsidRPr="00F128EA">
              <w:rPr>
                <w:rFonts w:eastAsia="MS Mincho"/>
                <w:color w:val="000000"/>
                <w:lang w:eastAsia="ko-KR"/>
              </w:rPr>
              <w:t xml:space="preserve"> used as the metric for determining IS/OOS conditions</w:t>
            </w:r>
            <w:r w:rsidRPr="00F128EA">
              <w:rPr>
                <w:rFonts w:eastAsia="MS Mincho" w:hint="eastAsia"/>
                <w:color w:val="000000"/>
              </w:rPr>
              <w:t xml:space="preserve"> for both SS/PBCH block based and CSI-RS based RLM</w:t>
            </w:r>
          </w:p>
          <w:p w:rsidR="00AC1526" w:rsidRPr="00F128EA" w:rsidRDefault="00AC1526" w:rsidP="00AC1526">
            <w:pPr>
              <w:pStyle w:val="ListParagraph"/>
              <w:numPr>
                <w:ilvl w:val="0"/>
                <w:numId w:val="32"/>
              </w:numPr>
              <w:adjustRightInd/>
              <w:contextualSpacing w:val="0"/>
              <w:rPr>
                <w:rFonts w:eastAsia="MS Mincho"/>
              </w:rPr>
            </w:pPr>
            <w:r w:rsidRPr="00F128EA">
              <w:rPr>
                <w:rFonts w:eastAsia="MS Mincho" w:hint="eastAsia"/>
                <w:color w:val="000000"/>
              </w:rPr>
              <w:t>UE assumes same antenna port between hypothetical PDCCH and RS used for RLM</w:t>
            </w:r>
          </w:p>
          <w:p w:rsidR="00AC1526" w:rsidRPr="00F128EA" w:rsidRDefault="00AC1526" w:rsidP="00AC1526">
            <w:pPr>
              <w:pStyle w:val="ListParagraph"/>
              <w:numPr>
                <w:ilvl w:val="0"/>
                <w:numId w:val="32"/>
              </w:numPr>
              <w:adjustRightInd/>
              <w:contextualSpacing w:val="0"/>
              <w:rPr>
                <w:rFonts w:eastAsia="MS Mincho"/>
              </w:rPr>
            </w:pPr>
            <w:r w:rsidRPr="0063089B">
              <w:rPr>
                <w:rFonts w:eastAsia="MS Mincho" w:hint="eastAsia"/>
                <w:color w:val="000000"/>
              </w:rPr>
              <w:t>FFS: UE assumes QCL relationship between PDCCH transmitted in a CORESET and RS configured for the CORESET with</w:t>
            </w:r>
            <w:r w:rsidRPr="00F128EA">
              <w:rPr>
                <w:rFonts w:eastAsia="MS Mincho" w:hint="eastAsia"/>
                <w:color w:val="000000"/>
              </w:rPr>
              <w:t xml:space="preserve"> respect to spatial, average gain, delay and Doppler parameters</w:t>
            </w:r>
          </w:p>
          <w:p w:rsidR="00AC1526" w:rsidRPr="0043351B" w:rsidRDefault="00AC1526" w:rsidP="00AC1526">
            <w:pPr>
              <w:rPr>
                <w:highlight w:val="yellow"/>
              </w:rPr>
            </w:pPr>
          </w:p>
          <w:p w:rsidR="00AC1526" w:rsidRPr="00DC785B" w:rsidRDefault="00AC1526" w:rsidP="00AC1526">
            <w:pPr>
              <w:rPr>
                <w:b/>
                <w:u w:val="single"/>
              </w:rPr>
            </w:pPr>
            <w:r w:rsidRPr="00DA3ED3">
              <w:rPr>
                <w:rFonts w:hint="eastAsia"/>
                <w:b/>
                <w:highlight w:val="green"/>
                <w:u w:val="single"/>
              </w:rPr>
              <w:t>Agreements:</w:t>
            </w:r>
          </w:p>
          <w:p w:rsidR="00AC1526" w:rsidRPr="00DC785B" w:rsidRDefault="00AC1526" w:rsidP="00AC1526">
            <w:pPr>
              <w:pStyle w:val="ListParagraph"/>
              <w:numPr>
                <w:ilvl w:val="0"/>
                <w:numId w:val="32"/>
              </w:numPr>
              <w:adjustRightInd/>
              <w:contextualSpacing w:val="0"/>
              <w:rPr>
                <w:rFonts w:eastAsia="MS Mincho"/>
              </w:rPr>
            </w:pPr>
            <w:r w:rsidRPr="00DC785B">
              <w:rPr>
                <w:rFonts w:eastAsia="MS Mincho" w:hint="eastAsia"/>
              </w:rPr>
              <w:t>NR supports to configure X RLM-RS resource(s)</w:t>
            </w:r>
          </w:p>
          <w:p w:rsidR="00AC1526" w:rsidRPr="00DC785B" w:rsidRDefault="00AC1526" w:rsidP="00AC1526">
            <w:pPr>
              <w:numPr>
                <w:ilvl w:val="1"/>
                <w:numId w:val="33"/>
              </w:numPr>
              <w:tabs>
                <w:tab w:val="left" w:pos="1440"/>
              </w:tabs>
              <w:adjustRightInd/>
              <w:spacing w:after="0"/>
              <w:rPr>
                <w:lang w:val="en-US"/>
              </w:rPr>
            </w:pPr>
            <w:r w:rsidRPr="00DC785B">
              <w:rPr>
                <w:lang w:val="en-US"/>
              </w:rPr>
              <w:t>O</w:t>
            </w:r>
            <w:r w:rsidRPr="00DC785B">
              <w:rPr>
                <w:rFonts w:hint="eastAsia"/>
                <w:lang w:val="en-US"/>
              </w:rPr>
              <w:t>ne RLM-RS resource can be either one SS/PBCH block or one CSI-RS resource/port</w:t>
            </w:r>
          </w:p>
          <w:p w:rsidR="00AC1526" w:rsidRPr="00DC785B" w:rsidRDefault="00AC1526" w:rsidP="00AC1526">
            <w:pPr>
              <w:numPr>
                <w:ilvl w:val="1"/>
                <w:numId w:val="33"/>
              </w:numPr>
              <w:tabs>
                <w:tab w:val="left" w:pos="1440"/>
              </w:tabs>
              <w:adjustRightInd/>
              <w:spacing w:after="0"/>
              <w:rPr>
                <w:lang w:val="en-US"/>
              </w:rPr>
            </w:pPr>
            <w:r w:rsidRPr="00DC785B">
              <w:rPr>
                <w:rFonts w:hint="eastAsia"/>
                <w:lang w:val="en-US"/>
              </w:rPr>
              <w:t>The RLM-RS resources are UE-specifically configured at least in case of CSI-RS based RLM</w:t>
            </w:r>
          </w:p>
          <w:p w:rsidR="00AC1526" w:rsidRPr="00DC785B" w:rsidRDefault="00AC1526" w:rsidP="00AC1526">
            <w:pPr>
              <w:numPr>
                <w:ilvl w:val="1"/>
                <w:numId w:val="33"/>
              </w:numPr>
              <w:tabs>
                <w:tab w:val="left" w:pos="1440"/>
              </w:tabs>
              <w:adjustRightInd/>
              <w:spacing w:after="0"/>
              <w:rPr>
                <w:lang w:val="en-US"/>
              </w:rPr>
            </w:pPr>
            <w:r w:rsidRPr="00DC785B">
              <w:rPr>
                <w:rFonts w:hint="eastAsia"/>
                <w:lang w:val="en-US"/>
              </w:rPr>
              <w:t>FFS: how to configure RLM-RS resources in case of SS/PBCH block based RLM</w:t>
            </w:r>
          </w:p>
          <w:p w:rsidR="00AC1526" w:rsidRPr="00DC785B" w:rsidRDefault="00AC1526" w:rsidP="00AC1526">
            <w:pPr>
              <w:numPr>
                <w:ilvl w:val="1"/>
                <w:numId w:val="33"/>
              </w:numPr>
              <w:tabs>
                <w:tab w:val="left" w:pos="1440"/>
              </w:tabs>
              <w:adjustRightInd/>
              <w:spacing w:after="0"/>
              <w:rPr>
                <w:lang w:val="en-US"/>
              </w:rPr>
            </w:pPr>
            <w:r w:rsidRPr="00DC785B">
              <w:rPr>
                <w:rFonts w:hint="eastAsia"/>
                <w:lang w:val="en-US"/>
              </w:rPr>
              <w:t>FFS: whether/which the default RLM-RS resource(s) is defined</w:t>
            </w:r>
          </w:p>
          <w:p w:rsidR="00AC1526" w:rsidRPr="00DC785B" w:rsidRDefault="00AC1526" w:rsidP="00AC1526">
            <w:pPr>
              <w:numPr>
                <w:ilvl w:val="1"/>
                <w:numId w:val="33"/>
              </w:numPr>
              <w:tabs>
                <w:tab w:val="left" w:pos="1440"/>
              </w:tabs>
              <w:adjustRightInd/>
              <w:spacing w:after="0"/>
              <w:rPr>
                <w:lang w:val="en-US"/>
              </w:rPr>
            </w:pPr>
            <w:r w:rsidRPr="00DC785B">
              <w:rPr>
                <w:rFonts w:hint="eastAsia"/>
                <w:lang w:val="en-US"/>
              </w:rPr>
              <w:t>FFS: whether configured RLM-RS resource(s) and RS(s) used for beam failure detection are same or different set</w:t>
            </w:r>
          </w:p>
          <w:p w:rsidR="00AC1526" w:rsidRPr="00DC785B" w:rsidRDefault="00AC1526" w:rsidP="00AC1526">
            <w:pPr>
              <w:numPr>
                <w:ilvl w:val="1"/>
                <w:numId w:val="33"/>
              </w:numPr>
              <w:tabs>
                <w:tab w:val="left" w:pos="1440"/>
              </w:tabs>
              <w:adjustRightInd/>
              <w:spacing w:after="0"/>
              <w:rPr>
                <w:lang w:val="en-US"/>
              </w:rPr>
            </w:pPr>
            <w:r w:rsidRPr="00DC785B">
              <w:rPr>
                <w:rFonts w:hint="eastAsia"/>
                <w:lang w:val="en-US"/>
              </w:rPr>
              <w:t>FFS: in case of CSI-RS based RLM, which CSI-RS is used, beam management CSI-RS or L3 mobility CSI-RS</w:t>
            </w:r>
          </w:p>
          <w:p w:rsidR="00AC1526" w:rsidRDefault="00AC1526" w:rsidP="00AC1526">
            <w:pPr>
              <w:numPr>
                <w:ilvl w:val="1"/>
                <w:numId w:val="33"/>
              </w:numPr>
              <w:tabs>
                <w:tab w:val="left" w:pos="1440"/>
              </w:tabs>
              <w:adjustRightInd/>
              <w:spacing w:after="0"/>
              <w:rPr>
                <w:lang w:val="en-US"/>
              </w:rPr>
            </w:pPr>
            <w:r w:rsidRPr="00DC785B">
              <w:rPr>
                <w:rFonts w:hint="eastAsia"/>
                <w:lang w:val="en-US"/>
              </w:rPr>
              <w:t>FFS: if/how to configure interference measurement resource for RLM</w:t>
            </w:r>
          </w:p>
          <w:p w:rsidR="00AC1526" w:rsidRPr="00DC785B" w:rsidRDefault="00AC1526" w:rsidP="00AC1526">
            <w:pPr>
              <w:numPr>
                <w:ilvl w:val="2"/>
                <w:numId w:val="33"/>
              </w:numPr>
              <w:tabs>
                <w:tab w:val="left" w:pos="1440"/>
              </w:tabs>
              <w:adjustRightInd/>
              <w:spacing w:after="0"/>
              <w:rPr>
                <w:lang w:val="en-US"/>
              </w:rPr>
            </w:pPr>
            <w:r>
              <w:rPr>
                <w:rFonts w:hint="eastAsia"/>
                <w:lang w:val="en-US"/>
              </w:rPr>
              <w:t>The symbols used for interference measurement can be same or different from the symbol from RLM-RS resource(s)</w:t>
            </w:r>
          </w:p>
          <w:p w:rsidR="00AC1526" w:rsidRPr="00DC785B" w:rsidRDefault="00AC1526" w:rsidP="00AC1526">
            <w:pPr>
              <w:pStyle w:val="ListParagraph"/>
              <w:numPr>
                <w:ilvl w:val="0"/>
                <w:numId w:val="32"/>
              </w:numPr>
              <w:adjustRightInd/>
              <w:contextualSpacing w:val="0"/>
              <w:rPr>
                <w:rFonts w:eastAsia="MS Mincho"/>
              </w:rPr>
            </w:pPr>
            <w:r w:rsidRPr="00DC785B">
              <w:rPr>
                <w:rFonts w:eastAsia="MS Mincho" w:hint="eastAsia"/>
              </w:rPr>
              <w:t>When UE is configured to perform RLM on one or multiple RLM-RS resource(s),</w:t>
            </w:r>
          </w:p>
          <w:p w:rsidR="00AC1526" w:rsidRPr="00DC785B" w:rsidRDefault="00AC1526" w:rsidP="00AC1526">
            <w:pPr>
              <w:numPr>
                <w:ilvl w:val="1"/>
                <w:numId w:val="33"/>
              </w:numPr>
              <w:tabs>
                <w:tab w:val="left" w:pos="1440"/>
              </w:tabs>
              <w:adjustRightInd/>
              <w:spacing w:after="0"/>
              <w:rPr>
                <w:lang w:val="en-US"/>
              </w:rPr>
            </w:pPr>
            <w:r w:rsidRPr="00DC785B">
              <w:rPr>
                <w:lang w:val="sv-SE"/>
              </w:rPr>
              <w:t xml:space="preserve">Periodic IS is indicated if the </w:t>
            </w:r>
            <w:r w:rsidRPr="00DC785B">
              <w:rPr>
                <w:rFonts w:hint="eastAsia"/>
                <w:lang w:val="sv-SE"/>
              </w:rPr>
              <w:t>estimated link quality corresponding to hypothetical PDCCH BLER</w:t>
            </w:r>
            <w:r w:rsidRPr="00DC785B">
              <w:rPr>
                <w:lang w:val="sv-SE"/>
              </w:rPr>
              <w:t xml:space="preserve"> based on at least </w:t>
            </w:r>
            <w:r w:rsidRPr="00DC785B">
              <w:rPr>
                <w:rFonts w:hint="eastAsia"/>
                <w:lang w:val="sv-SE"/>
              </w:rPr>
              <w:t>Y</w:t>
            </w:r>
            <w:r w:rsidRPr="00DC785B">
              <w:rPr>
                <w:lang w:val="sv-SE"/>
              </w:rPr>
              <w:t xml:space="preserve"> </w:t>
            </w:r>
            <w:r w:rsidRPr="00DC785B">
              <w:rPr>
                <w:rFonts w:hint="eastAsia"/>
                <w:lang w:val="sv-SE"/>
              </w:rPr>
              <w:t>RLM-RS resource</w:t>
            </w:r>
            <w:r w:rsidRPr="00DC785B">
              <w:rPr>
                <w:lang w:val="sv-SE"/>
              </w:rPr>
              <w:t xml:space="preserve"> </w:t>
            </w:r>
            <w:r w:rsidRPr="00DC785B">
              <w:rPr>
                <w:rFonts w:hint="eastAsia"/>
                <w:lang w:val="sv-SE"/>
              </w:rPr>
              <w:t xml:space="preserve">among all configured X RLM-RS resource(s) </w:t>
            </w:r>
            <w:r w:rsidRPr="00DC785B">
              <w:rPr>
                <w:lang w:val="sv-SE"/>
              </w:rPr>
              <w:t xml:space="preserve">is above </w:t>
            </w:r>
            <w:r w:rsidRPr="00DC785B">
              <w:rPr>
                <w:rFonts w:hint="eastAsia"/>
                <w:lang w:val="sv-SE"/>
              </w:rPr>
              <w:t xml:space="preserve">Q_in </w:t>
            </w:r>
            <w:r w:rsidRPr="00DC785B">
              <w:rPr>
                <w:lang w:val="sv-SE"/>
              </w:rPr>
              <w:t>threshold</w:t>
            </w:r>
          </w:p>
          <w:p w:rsidR="00AC1526" w:rsidRPr="00DC785B" w:rsidRDefault="00AC1526" w:rsidP="00AC1526">
            <w:pPr>
              <w:numPr>
                <w:ilvl w:val="2"/>
                <w:numId w:val="33"/>
              </w:numPr>
              <w:tabs>
                <w:tab w:val="left" w:pos="1440"/>
              </w:tabs>
              <w:adjustRightInd/>
              <w:spacing w:after="0"/>
              <w:rPr>
                <w:lang w:val="en-US"/>
              </w:rPr>
            </w:pPr>
            <w:r w:rsidRPr="00DC785B">
              <w:rPr>
                <w:rFonts w:hint="eastAsia"/>
                <w:lang w:val="en-US"/>
              </w:rPr>
              <w:t>FFS: Y is configurable or fixed, and the value, e.g., Y=1</w:t>
            </w:r>
          </w:p>
          <w:p w:rsidR="00AC1526" w:rsidRDefault="00AC1526" w:rsidP="00AC1526">
            <w:pPr>
              <w:rPr>
                <w:lang w:val="en-US"/>
              </w:rPr>
            </w:pPr>
          </w:p>
          <w:p w:rsidR="00AC1526" w:rsidRPr="00C74A1A" w:rsidRDefault="00AC1526" w:rsidP="00AC1526">
            <w:pPr>
              <w:rPr>
                <w:b/>
                <w:u w:val="single"/>
              </w:rPr>
            </w:pPr>
            <w:r w:rsidRPr="006C28E0">
              <w:rPr>
                <w:rFonts w:hint="eastAsia"/>
                <w:b/>
                <w:highlight w:val="green"/>
                <w:u w:val="single"/>
              </w:rPr>
              <w:t>Agreements:</w:t>
            </w:r>
          </w:p>
          <w:p w:rsidR="00AC1526" w:rsidRPr="00C74A1A" w:rsidRDefault="00AC1526" w:rsidP="00AC1526">
            <w:pPr>
              <w:numPr>
                <w:ilvl w:val="1"/>
                <w:numId w:val="33"/>
              </w:numPr>
              <w:tabs>
                <w:tab w:val="left" w:pos="1440"/>
              </w:tabs>
              <w:adjustRightInd/>
              <w:spacing w:after="0"/>
              <w:rPr>
                <w:lang w:val="en-US"/>
              </w:rPr>
            </w:pPr>
            <w:r w:rsidRPr="00C74A1A">
              <w:rPr>
                <w:rFonts w:hint="eastAsia"/>
                <w:lang w:val="en-US"/>
              </w:rPr>
              <w:t xml:space="preserve">Periodic OOS </w:t>
            </w:r>
            <w:r w:rsidRPr="00C74A1A">
              <w:rPr>
                <w:lang w:val="sv-SE"/>
              </w:rPr>
              <w:t xml:space="preserve">is indicated </w:t>
            </w:r>
          </w:p>
          <w:p w:rsidR="00AC1526" w:rsidRPr="00C74A1A" w:rsidRDefault="00AC1526" w:rsidP="00AC1526">
            <w:pPr>
              <w:numPr>
                <w:ilvl w:val="2"/>
                <w:numId w:val="33"/>
              </w:numPr>
              <w:tabs>
                <w:tab w:val="left" w:pos="1440"/>
              </w:tabs>
              <w:adjustRightInd/>
              <w:spacing w:after="0"/>
              <w:rPr>
                <w:lang w:val="sv-SE"/>
              </w:rPr>
            </w:pPr>
            <w:r w:rsidRPr="00C74A1A">
              <w:rPr>
                <w:rFonts w:hint="eastAsia"/>
                <w:lang w:val="sv-SE"/>
              </w:rPr>
              <w:t>I</w:t>
            </w:r>
            <w:r w:rsidRPr="00C74A1A">
              <w:rPr>
                <w:lang w:val="sv-SE"/>
              </w:rPr>
              <w:t>f the estimated link quality corresponding to hypothetical PDCCH BLER based on all configured X RLM-RS resource(s) is below Q_out threshold</w:t>
            </w:r>
          </w:p>
          <w:p w:rsidR="00AC1526" w:rsidRPr="008C2E83" w:rsidRDefault="00AC1526" w:rsidP="00AC1526">
            <w:pPr>
              <w:numPr>
                <w:ilvl w:val="3"/>
                <w:numId w:val="33"/>
              </w:numPr>
              <w:tabs>
                <w:tab w:val="left" w:pos="1440"/>
              </w:tabs>
              <w:adjustRightInd/>
              <w:spacing w:after="0"/>
              <w:rPr>
                <w:lang w:val="en-US"/>
              </w:rPr>
            </w:pPr>
            <w:r w:rsidRPr="00C74A1A">
              <w:rPr>
                <w:rFonts w:hint="eastAsia"/>
                <w:lang w:val="sv-SE"/>
              </w:rPr>
              <w:t xml:space="preserve">FFS: </w:t>
            </w:r>
            <w:r w:rsidRPr="00C74A1A">
              <w:rPr>
                <w:lang w:val="sv-SE"/>
              </w:rPr>
              <w:t>The evaluation of OOS takes beam failure recovery procedure into account</w:t>
            </w:r>
          </w:p>
          <w:p w:rsidR="00AC1526" w:rsidRPr="0063089B" w:rsidRDefault="00AC1526" w:rsidP="00AC1526">
            <w:pPr>
              <w:numPr>
                <w:ilvl w:val="1"/>
                <w:numId w:val="33"/>
              </w:numPr>
              <w:tabs>
                <w:tab w:val="left" w:pos="1440"/>
              </w:tabs>
              <w:adjustRightInd/>
              <w:spacing w:after="0"/>
              <w:rPr>
                <w:lang w:val="en-US"/>
              </w:rPr>
            </w:pPr>
            <w:r w:rsidRPr="0063089B">
              <w:rPr>
                <w:rFonts w:hint="eastAsia"/>
                <w:lang w:val="en-US"/>
              </w:rPr>
              <w:t xml:space="preserve">FFS: </w:t>
            </w:r>
            <w:proofErr w:type="spellStart"/>
            <w:r w:rsidRPr="0063089B">
              <w:rPr>
                <w:rFonts w:hint="eastAsia"/>
                <w:lang w:val="en-US"/>
              </w:rPr>
              <w:t>Aperiodic</w:t>
            </w:r>
            <w:proofErr w:type="spellEnd"/>
            <w:r w:rsidRPr="0063089B">
              <w:rPr>
                <w:rFonts w:hint="eastAsia"/>
                <w:lang w:val="en-US"/>
              </w:rPr>
              <w:t xml:space="preserve"> OOS</w:t>
            </w:r>
          </w:p>
          <w:p w:rsidR="00AC1526" w:rsidRPr="00C77317" w:rsidRDefault="00AC1526" w:rsidP="00AC1526">
            <w:pPr>
              <w:rPr>
                <w:highlight w:val="yellow"/>
                <w:lang w:val="en-US"/>
              </w:rPr>
            </w:pPr>
          </w:p>
          <w:p w:rsidR="00AC1526" w:rsidRPr="00A13F75" w:rsidRDefault="00AC1526" w:rsidP="00AC1526">
            <w:pPr>
              <w:rPr>
                <w:b/>
                <w:u w:val="single"/>
                <w:lang w:val="en-US"/>
              </w:rPr>
            </w:pPr>
            <w:r w:rsidRPr="00C81C19">
              <w:rPr>
                <w:rFonts w:hint="eastAsia"/>
                <w:b/>
                <w:highlight w:val="green"/>
                <w:u w:val="single"/>
                <w:lang w:val="en-US"/>
              </w:rPr>
              <w:t>Agreements:</w:t>
            </w:r>
          </w:p>
          <w:p w:rsidR="00AC1526" w:rsidRPr="00A13F75" w:rsidRDefault="00AC1526" w:rsidP="00AC1526">
            <w:pPr>
              <w:numPr>
                <w:ilvl w:val="0"/>
                <w:numId w:val="34"/>
              </w:numPr>
              <w:tabs>
                <w:tab w:val="left" w:pos="1440"/>
              </w:tabs>
              <w:adjustRightInd/>
              <w:spacing w:after="0"/>
              <w:rPr>
                <w:lang w:val="en-US"/>
              </w:rPr>
            </w:pPr>
            <w:r>
              <w:rPr>
                <w:lang w:val="en-US"/>
              </w:rPr>
              <w:t>NR supports</w:t>
            </w:r>
            <w:r>
              <w:rPr>
                <w:rFonts w:hint="eastAsia"/>
                <w:lang w:val="en-US"/>
              </w:rPr>
              <w:t xml:space="preserve"> x </w:t>
            </w:r>
            <w:r>
              <w:rPr>
                <w:lang w:val="en-US"/>
              </w:rPr>
              <w:t xml:space="preserve">in-sync BLERs and </w:t>
            </w:r>
            <w:r>
              <w:rPr>
                <w:rFonts w:hint="eastAsia"/>
                <w:lang w:val="en-US"/>
              </w:rPr>
              <w:t xml:space="preserve">x </w:t>
            </w:r>
            <w:r w:rsidRPr="00A13F75">
              <w:rPr>
                <w:lang w:val="en-US"/>
              </w:rPr>
              <w:t>out-of-sync BLERs for a hypothetical PDCCH</w:t>
            </w:r>
          </w:p>
          <w:p w:rsidR="00AC1526" w:rsidRPr="00A13F75" w:rsidRDefault="00AC1526" w:rsidP="00AC1526">
            <w:pPr>
              <w:numPr>
                <w:ilvl w:val="1"/>
                <w:numId w:val="34"/>
              </w:numPr>
              <w:tabs>
                <w:tab w:val="left" w:pos="1440"/>
              </w:tabs>
              <w:adjustRightInd/>
              <w:spacing w:after="0"/>
              <w:rPr>
                <w:lang w:val="en-US"/>
              </w:rPr>
            </w:pPr>
            <w:r>
              <w:rPr>
                <w:rFonts w:hint="eastAsia"/>
                <w:lang w:val="en-US"/>
              </w:rPr>
              <w:t>The number of different BLER values x in the range of [</w:t>
            </w:r>
            <w:r>
              <w:t>1 &lt;</w:t>
            </w:r>
            <w:r w:rsidRPr="00831C79">
              <w:t xml:space="preserve"> x &lt;= 3</w:t>
            </w:r>
            <w:r>
              <w:rPr>
                <w:rFonts w:hint="eastAsia"/>
              </w:rPr>
              <w:t>]</w:t>
            </w:r>
          </w:p>
          <w:p w:rsidR="00AC1526" w:rsidRPr="00A13F75" w:rsidRDefault="00AC1526" w:rsidP="00AC1526">
            <w:pPr>
              <w:numPr>
                <w:ilvl w:val="1"/>
                <w:numId w:val="34"/>
              </w:numPr>
              <w:tabs>
                <w:tab w:val="left" w:pos="1440"/>
              </w:tabs>
              <w:adjustRightInd/>
              <w:spacing w:after="0"/>
              <w:rPr>
                <w:lang w:val="en-US"/>
              </w:rPr>
            </w:pPr>
            <w:r w:rsidRPr="00A13F75">
              <w:rPr>
                <w:lang w:val="en-US"/>
              </w:rPr>
              <w:t>FFS: One or more in-synch BLER and one or more out-of-synch BLER is configured per UE at a time</w:t>
            </w:r>
          </w:p>
          <w:p w:rsidR="00AC1526" w:rsidRPr="00A13F75" w:rsidRDefault="00AC1526" w:rsidP="00AC1526">
            <w:pPr>
              <w:numPr>
                <w:ilvl w:val="1"/>
                <w:numId w:val="34"/>
              </w:numPr>
              <w:tabs>
                <w:tab w:val="left" w:pos="1440"/>
              </w:tabs>
              <w:adjustRightInd/>
              <w:spacing w:after="0"/>
              <w:rPr>
                <w:lang w:val="en-US"/>
              </w:rPr>
            </w:pPr>
            <w:r>
              <w:rPr>
                <w:rFonts w:hint="eastAsia"/>
                <w:lang w:val="en-US"/>
              </w:rPr>
              <w:t xml:space="preserve">FFS: </w:t>
            </w:r>
            <w:r w:rsidRPr="00A13F75">
              <w:rPr>
                <w:lang w:val="en-US"/>
              </w:rPr>
              <w:t xml:space="preserve">Default </w:t>
            </w:r>
            <w:r>
              <w:rPr>
                <w:rFonts w:hint="eastAsia"/>
                <w:lang w:val="en-US"/>
              </w:rPr>
              <w:t xml:space="preserve">one </w:t>
            </w:r>
            <w:r w:rsidRPr="00A13F75">
              <w:rPr>
                <w:lang w:val="en-US"/>
              </w:rPr>
              <w:t>in-synch BLER and one out-of-synch BLER values are used if not configured.</w:t>
            </w:r>
          </w:p>
          <w:p w:rsidR="00AC1526" w:rsidRPr="00AC1526" w:rsidRDefault="00AC1526" w:rsidP="0063089B">
            <w:pPr>
              <w:numPr>
                <w:ilvl w:val="1"/>
                <w:numId w:val="34"/>
              </w:numPr>
              <w:tabs>
                <w:tab w:val="left" w:pos="1440"/>
              </w:tabs>
              <w:adjustRightInd/>
              <w:spacing w:after="0"/>
              <w:rPr>
                <w:lang w:val="en-US" w:eastAsia="en-US"/>
              </w:rPr>
            </w:pPr>
            <w:r w:rsidRPr="00A13F75">
              <w:rPr>
                <w:lang w:val="en-US"/>
              </w:rPr>
              <w:t>FFS: the values of the BLERs of for hypothet</w:t>
            </w:r>
            <w:r>
              <w:rPr>
                <w:lang w:val="en-US"/>
              </w:rPr>
              <w:t>ical PDCCH corresponding to x</w:t>
            </w:r>
            <w:r w:rsidRPr="00A13F75">
              <w:rPr>
                <w:lang w:val="en-US"/>
              </w:rPr>
              <w:t xml:space="preserve"> </w:t>
            </w:r>
            <w:r>
              <w:rPr>
                <w:lang w:val="en-US"/>
              </w:rPr>
              <w:t>In-synch and x</w:t>
            </w:r>
            <w:r w:rsidRPr="00A13F75">
              <w:rPr>
                <w:lang w:val="en-US"/>
              </w:rPr>
              <w:t xml:space="preserve"> out-of-synch thresholds</w:t>
            </w:r>
          </w:p>
        </w:tc>
      </w:tr>
    </w:tbl>
    <w:p w:rsidR="00AC1526" w:rsidRDefault="00AC1526" w:rsidP="001D0D66">
      <w:pPr>
        <w:rPr>
          <w:lang w:eastAsia="en-US"/>
        </w:rPr>
      </w:pPr>
    </w:p>
    <w:p w:rsidR="00E54BF2" w:rsidRDefault="005824C4" w:rsidP="00653457">
      <w:pPr>
        <w:rPr>
          <w:lang w:eastAsia="en-US"/>
        </w:rPr>
      </w:pPr>
      <w:r>
        <w:rPr>
          <w:lang w:eastAsia="en-US"/>
        </w:rPr>
        <w:t xml:space="preserve">This contribution is an updated version of </w:t>
      </w:r>
      <w:r w:rsidRPr="005824C4">
        <w:rPr>
          <w:lang w:eastAsia="en-US"/>
        </w:rPr>
        <w:tab/>
        <w:t>R1-1712362</w:t>
      </w:r>
      <w:r>
        <w:rPr>
          <w:lang w:eastAsia="en-US"/>
        </w:rPr>
        <w:t>[8]</w:t>
      </w:r>
      <w:r w:rsidR="00A7254F">
        <w:rPr>
          <w:lang w:eastAsia="en-US"/>
        </w:rPr>
        <w:t xml:space="preserve">, </w:t>
      </w:r>
      <w:r w:rsidR="00816EC7">
        <w:rPr>
          <w:lang w:eastAsia="en-US"/>
        </w:rPr>
        <w:t xml:space="preserve">continuing the </w:t>
      </w:r>
      <w:r w:rsidR="00DA411E" w:rsidRPr="00DA411E">
        <w:rPr>
          <w:lang w:eastAsia="en-US"/>
        </w:rPr>
        <w:t>discuss</w:t>
      </w:r>
      <w:r w:rsidR="00816EC7">
        <w:rPr>
          <w:lang w:eastAsia="en-US"/>
        </w:rPr>
        <w:t xml:space="preserve">ion of </w:t>
      </w:r>
      <w:r w:rsidR="00DA411E" w:rsidRPr="00DA411E">
        <w:rPr>
          <w:lang w:eastAsia="en-US"/>
        </w:rPr>
        <w:t xml:space="preserve">the </w:t>
      </w:r>
      <w:r>
        <w:rPr>
          <w:lang w:eastAsia="en-US"/>
        </w:rPr>
        <w:t xml:space="preserve">remaining issues </w:t>
      </w:r>
      <w:r w:rsidR="00582A28">
        <w:rPr>
          <w:lang w:eastAsia="en-US"/>
        </w:rPr>
        <w:t>in</w:t>
      </w:r>
      <w:r w:rsidR="00DA411E" w:rsidRPr="00DA411E">
        <w:rPr>
          <w:lang w:eastAsia="en-US"/>
        </w:rPr>
        <w:t xml:space="preserve"> </w:t>
      </w:r>
      <w:r w:rsidR="00DA411E">
        <w:rPr>
          <w:lang w:eastAsia="en-US"/>
        </w:rPr>
        <w:t>NR RLM</w:t>
      </w:r>
      <w:r>
        <w:rPr>
          <w:lang w:eastAsia="en-US"/>
        </w:rPr>
        <w:t xml:space="preserve"> after RAN1#NR_AH3.</w:t>
      </w:r>
    </w:p>
    <w:p w:rsidR="00577321" w:rsidRDefault="008B223A" w:rsidP="00AD08CA">
      <w:pPr>
        <w:pStyle w:val="Heading1"/>
      </w:pPr>
      <w:r>
        <w:t xml:space="preserve">NR </w:t>
      </w:r>
      <w:r w:rsidR="004D07A9">
        <w:t xml:space="preserve">RLM </w:t>
      </w:r>
      <w:r w:rsidR="00333D98">
        <w:t>Design</w:t>
      </w:r>
    </w:p>
    <w:p w:rsidR="0044581C" w:rsidRDefault="00413176" w:rsidP="00E54BF2">
      <w:r>
        <w:t>T</w:t>
      </w:r>
      <w:r w:rsidRPr="00E9040D">
        <w:t xml:space="preserve">he </w:t>
      </w:r>
      <w:r>
        <w:t xml:space="preserve">function of RLM is to monitor the DL signal </w:t>
      </w:r>
      <w:r w:rsidR="00462A34">
        <w:t>quality of the primary cell (</w:t>
      </w:r>
      <w:proofErr w:type="spellStart"/>
      <w:r w:rsidR="00462A34" w:rsidRPr="00462A34">
        <w:t>PCell</w:t>
      </w:r>
      <w:proofErr w:type="spellEnd"/>
      <w:r w:rsidR="00462A34" w:rsidRPr="00462A34">
        <w:t xml:space="preserve"> and </w:t>
      </w:r>
      <w:proofErr w:type="spellStart"/>
      <w:r w:rsidR="00462A34" w:rsidRPr="00462A34">
        <w:t>PSCell</w:t>
      </w:r>
      <w:proofErr w:type="spellEnd"/>
      <w:r w:rsidR="00462A34">
        <w:t xml:space="preserve">) </w:t>
      </w:r>
      <w:r w:rsidRPr="00E9040D">
        <w:t xml:space="preserve">for the purpose of </w:t>
      </w:r>
      <w:r w:rsidR="00F40B64">
        <w:t>determining</w:t>
      </w:r>
      <w:r>
        <w:t xml:space="preserve"> UE out-of-sync or in-sync status. </w:t>
      </w:r>
      <w:r w:rsidR="0044581C">
        <w:t xml:space="preserve">The </w:t>
      </w:r>
      <w:r w:rsidR="00D4004B">
        <w:t xml:space="preserve">RLM </w:t>
      </w:r>
      <w:r w:rsidR="0044581C">
        <w:t xml:space="preserve">design </w:t>
      </w:r>
      <w:r w:rsidR="00A426C6">
        <w:t xml:space="preserve">should consider </w:t>
      </w:r>
      <w:r w:rsidR="0044581C">
        <w:t xml:space="preserve">the following </w:t>
      </w:r>
      <w:r w:rsidR="00D4004B">
        <w:t>aspects</w:t>
      </w:r>
      <w:r w:rsidR="0044581C">
        <w:t>:</w:t>
      </w:r>
    </w:p>
    <w:p w:rsidR="00A76CC7" w:rsidRDefault="006E16AE" w:rsidP="00A76CC7">
      <w:pPr>
        <w:pStyle w:val="ListParagraph"/>
        <w:numPr>
          <w:ilvl w:val="0"/>
          <w:numId w:val="21"/>
        </w:numPr>
      </w:pPr>
      <w:r>
        <w:t>C</w:t>
      </w:r>
      <w:r w:rsidR="00A76CC7">
        <w:t xml:space="preserve">riterion </w:t>
      </w:r>
      <w:r w:rsidR="00B07585">
        <w:t xml:space="preserve">(metric) </w:t>
      </w:r>
      <w:r w:rsidR="00A76CC7">
        <w:t>for the determination of the UE’s RLM status: in-sync or out-of-sync;</w:t>
      </w:r>
    </w:p>
    <w:p w:rsidR="00A76CC7" w:rsidRDefault="006E16AE" w:rsidP="00A76CC7">
      <w:pPr>
        <w:pStyle w:val="ListParagraph"/>
        <w:numPr>
          <w:ilvl w:val="0"/>
          <w:numId w:val="21"/>
        </w:numPr>
      </w:pPr>
      <w:r>
        <w:t>D</w:t>
      </w:r>
      <w:r w:rsidR="00A76CC7">
        <w:t xml:space="preserve">ownlink reference signals for </w:t>
      </w:r>
      <w:r w:rsidR="00B07585">
        <w:t xml:space="preserve">getting </w:t>
      </w:r>
      <w:r w:rsidR="00A76CC7">
        <w:t xml:space="preserve">RLM </w:t>
      </w:r>
      <w:r w:rsidR="00B07585">
        <w:t>measurement</w:t>
      </w:r>
      <w:r w:rsidR="00A76CC7">
        <w:t>;</w:t>
      </w:r>
    </w:p>
    <w:p w:rsidR="00A76CC7" w:rsidRDefault="00F767A1" w:rsidP="00A76CC7">
      <w:pPr>
        <w:pStyle w:val="ListParagraph"/>
        <w:numPr>
          <w:ilvl w:val="0"/>
          <w:numId w:val="21"/>
        </w:numPr>
      </w:pPr>
      <w:r>
        <w:t xml:space="preserve">RLM evaluation </w:t>
      </w:r>
      <w:r w:rsidR="005F5CDF">
        <w:t>approach</w:t>
      </w:r>
      <w:r w:rsidR="00E559AF">
        <w:t xml:space="preserve"> or procedure</w:t>
      </w:r>
      <w:r>
        <w:t>.</w:t>
      </w:r>
    </w:p>
    <w:p w:rsidR="00B33FAF" w:rsidRDefault="00B33FAF">
      <w:pPr>
        <w:pStyle w:val="ListParagraph"/>
      </w:pPr>
    </w:p>
    <w:p w:rsidR="00A304C1" w:rsidRDefault="00600FFB" w:rsidP="00A304C1">
      <w:pPr>
        <w:pStyle w:val="ListParagraph"/>
        <w:jc w:val="center"/>
      </w:pPr>
      <w:r>
        <w:rPr>
          <w:noProof/>
          <w:lang w:eastAsia="zh-CN"/>
        </w:rPr>
        <w:drawing>
          <wp:inline distT="0" distB="0" distL="0" distR="0">
            <wp:extent cx="2746095" cy="1865376"/>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743200" cy="3352800"/>
                      <a:chOff x="381000" y="990600"/>
                      <a:chExt cx="2743200" cy="3352800"/>
                    </a:xfrm>
                  </a:grpSpPr>
                  <a:sp>
                    <a:nvSpPr>
                      <a:cNvPr id="4" name="Rectangle 3"/>
                      <a:cNvSpPr/>
                    </a:nvSpPr>
                    <a:spPr>
                      <a:xfrm>
                        <a:off x="381000" y="990600"/>
                        <a:ext cx="2743200" cy="7620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In 3GPP specification, define hypothetical PDCCH and the BLERs of the </a:t>
                          </a:r>
                          <a:r>
                            <a:rPr lang="en-US" sz="1200" dirty="0" smtClean="0">
                              <a:solidFill>
                                <a:schemeClr val="tx1"/>
                              </a:solidFill>
                            </a:rPr>
                            <a:t>hypothetical PDCCH corresponding to in-sync and out-of-sync thresholds</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381000" y="2133600"/>
                        <a:ext cx="2743200" cy="7620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In  UE design, develop the mapping from </a:t>
                          </a:r>
                          <a:r>
                            <a:rPr lang="en-US" sz="1200" dirty="0" smtClean="0">
                              <a:solidFill>
                                <a:schemeClr val="tx1"/>
                              </a:solidFill>
                            </a:rPr>
                            <a:t>BLERs of the hypothetical PDCCH to the in-sync and out-of-sync thresholds</a:t>
                          </a:r>
                          <a:r>
                            <a:rPr lang="en-US" sz="1200" dirty="0" smtClean="0">
                              <a:solidFill>
                                <a:schemeClr val="tx1"/>
                              </a:solidFill>
                            </a:rPr>
                            <a:t> </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81000" y="3276600"/>
                        <a:ext cx="2743200" cy="1066800"/>
                      </a:xfrm>
                      <a:prstGeom prst="rect">
                        <a:avLst/>
                      </a:prstGeom>
                      <a:solidFill>
                        <a:schemeClr val="bg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200" dirty="0" smtClean="0">
                              <a:solidFill>
                                <a:schemeClr val="tx1"/>
                              </a:solidFill>
                            </a:rPr>
                            <a:t>In  UE implementation, measure the </a:t>
                          </a:r>
                          <a:r>
                            <a:rPr lang="en-GB" sz="1200" dirty="0" smtClean="0">
                              <a:solidFill>
                                <a:schemeClr val="tx1"/>
                              </a:solidFill>
                            </a:rPr>
                            <a:t>downlink </a:t>
                          </a:r>
                          <a:r>
                            <a:rPr lang="en-GB" sz="1200" dirty="0">
                              <a:solidFill>
                                <a:schemeClr val="tx1"/>
                              </a:solidFill>
                            </a:rPr>
                            <a:t>radio link quality </a:t>
                          </a:r>
                          <a:r>
                            <a:rPr lang="en-GB" sz="1200" dirty="0" smtClean="0">
                              <a:solidFill>
                                <a:schemeClr val="tx1"/>
                              </a:solidFill>
                            </a:rPr>
                            <a:t>and </a:t>
                          </a:r>
                          <a:r>
                            <a:rPr lang="en-US" sz="1200" dirty="0" smtClean="0">
                              <a:solidFill>
                                <a:schemeClr val="tx1"/>
                              </a:solidFill>
                            </a:rPr>
                            <a:t>compares the measurements with the </a:t>
                          </a:r>
                          <a:r>
                            <a:rPr lang="en-US" sz="1200" dirty="0" smtClean="0">
                              <a:solidFill>
                                <a:schemeClr val="tx1"/>
                              </a:solidFill>
                            </a:rPr>
                            <a:t>in-sync and out-of-sync thresholds</a:t>
                          </a:r>
                          <a:r>
                            <a:rPr lang="en-US" sz="1200" dirty="0" smtClean="0">
                              <a:solidFill>
                                <a:schemeClr val="tx1"/>
                              </a:solidFill>
                            </a:rPr>
                            <a:t> to determine RLM in-sync and out-of-sync status </a:t>
                          </a:r>
                          <a:endParaRPr lang="en-US" sz="12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Arrow Connector 8"/>
                      <a:cNvCxnSpPr>
                        <a:stCxn id="4" idx="2"/>
                        <a:endCxn id="6" idx="0"/>
                      </a:cNvCxnSpPr>
                    </a:nvCxnSpPr>
                    <a:spPr>
                      <a:xfrm>
                        <a:off x="1752600" y="1752600"/>
                        <a:ext cx="0" cy="381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1" name="Straight Arrow Connector 10"/>
                      <a:cNvCxnSpPr>
                        <a:stCxn id="6" idx="2"/>
                        <a:endCxn id="7" idx="0"/>
                      </a:cNvCxnSpPr>
                    </a:nvCxnSpPr>
                    <a:spPr>
                      <a:xfrm>
                        <a:off x="1752600" y="2895600"/>
                        <a:ext cx="0" cy="3810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A304C1" w:rsidRDefault="00A304C1" w:rsidP="00A304C1">
      <w:pPr>
        <w:pStyle w:val="ListParagraph"/>
        <w:jc w:val="center"/>
      </w:pPr>
    </w:p>
    <w:p w:rsidR="00A304C1" w:rsidRDefault="00841CBB" w:rsidP="00A304C1">
      <w:pPr>
        <w:pStyle w:val="ListParagraph"/>
        <w:jc w:val="center"/>
        <w:rPr>
          <w:b/>
        </w:rPr>
      </w:pPr>
      <w:proofErr w:type="gramStart"/>
      <w:r w:rsidRPr="00AA2C00">
        <w:rPr>
          <w:b/>
        </w:rPr>
        <w:t>Figure 1.</w:t>
      </w:r>
      <w:proofErr w:type="gramEnd"/>
      <w:r w:rsidRPr="00AA2C00">
        <w:rPr>
          <w:b/>
        </w:rPr>
        <w:t xml:space="preserve"> Illustration of LTE RLM </w:t>
      </w:r>
      <w:r w:rsidR="00573191" w:rsidRPr="00AA2C00">
        <w:rPr>
          <w:b/>
        </w:rPr>
        <w:t>Design</w:t>
      </w:r>
    </w:p>
    <w:p w:rsidR="00A304C1" w:rsidRDefault="00A304C1" w:rsidP="00A304C1">
      <w:pPr>
        <w:pStyle w:val="ListParagraph"/>
        <w:jc w:val="center"/>
      </w:pPr>
    </w:p>
    <w:p w:rsidR="001F1BDE" w:rsidRDefault="001F1BDE" w:rsidP="001F1BDE">
      <w:pPr>
        <w:rPr>
          <w:b/>
        </w:rPr>
      </w:pPr>
      <w:r>
        <w:t xml:space="preserve"> </w:t>
      </w:r>
    </w:p>
    <w:p w:rsidR="00B94B3C" w:rsidRPr="00B94B3C" w:rsidRDefault="00B94B3C" w:rsidP="00532AFC">
      <w:pPr>
        <w:rPr>
          <w:b/>
          <w:i/>
        </w:rPr>
      </w:pPr>
    </w:p>
    <w:p w:rsidR="00B92FF8" w:rsidRPr="00C362C4" w:rsidRDefault="00C362C4" w:rsidP="00C362C4">
      <w:pPr>
        <w:pStyle w:val="Heading3"/>
      </w:pPr>
      <w:r>
        <w:t>QCL r</w:t>
      </w:r>
      <w:r w:rsidRPr="00586794">
        <w:rPr>
          <w:rFonts w:hint="eastAsia"/>
        </w:rPr>
        <w:t xml:space="preserve">elationship </w:t>
      </w:r>
      <w:r w:rsidRPr="00925BBE">
        <w:rPr>
          <w:rFonts w:hint="eastAsia"/>
        </w:rPr>
        <w:t xml:space="preserve">between PDCCH </w:t>
      </w:r>
      <w:r>
        <w:t>and CSI-</w:t>
      </w:r>
      <w:r w:rsidRPr="00586794">
        <w:rPr>
          <w:rFonts w:hint="eastAsia"/>
        </w:rPr>
        <w:t>RS</w:t>
      </w:r>
    </w:p>
    <w:p w:rsidR="00B20FD6" w:rsidRPr="00F128EA" w:rsidRDefault="00586794" w:rsidP="00586794">
      <w:pPr>
        <w:rPr>
          <w:color w:val="000000"/>
          <w:lang w:eastAsia="ko-KR"/>
        </w:rPr>
      </w:pPr>
      <w:r>
        <w:t>In RAN1#90, it was agreed that h</w:t>
      </w:r>
      <w:r w:rsidR="00B20FD6" w:rsidRPr="00F128EA">
        <w:rPr>
          <w:color w:val="000000"/>
          <w:lang w:eastAsia="ko-KR"/>
        </w:rPr>
        <w:t xml:space="preserve">ypothetical PDCCH BLER </w:t>
      </w:r>
      <w:r w:rsidR="00B20FD6" w:rsidRPr="00F128EA">
        <w:rPr>
          <w:rFonts w:hint="eastAsia"/>
          <w:color w:val="000000"/>
        </w:rPr>
        <w:t>is</w:t>
      </w:r>
      <w:r w:rsidR="00B20FD6" w:rsidRPr="00F128EA">
        <w:rPr>
          <w:color w:val="000000"/>
          <w:lang w:eastAsia="ko-KR"/>
        </w:rPr>
        <w:t xml:space="preserve"> used as the metric for determining IS/OOS conditions</w:t>
      </w:r>
      <w:r w:rsidR="00B20FD6" w:rsidRPr="00F128EA">
        <w:rPr>
          <w:rFonts w:hint="eastAsia"/>
          <w:color w:val="000000"/>
        </w:rPr>
        <w:t xml:space="preserve"> for both SS/PBCH block based and CSI-RS based RLM</w:t>
      </w:r>
      <w:r>
        <w:rPr>
          <w:color w:val="000000"/>
        </w:rPr>
        <w:t xml:space="preserve">, and </w:t>
      </w:r>
    </w:p>
    <w:p w:rsidR="00B20FD6" w:rsidRPr="00586794" w:rsidRDefault="00B20FD6" w:rsidP="00B20FD6">
      <w:pPr>
        <w:pStyle w:val="ListParagraph"/>
        <w:numPr>
          <w:ilvl w:val="0"/>
          <w:numId w:val="32"/>
        </w:numPr>
        <w:adjustRightInd/>
        <w:contextualSpacing w:val="0"/>
        <w:rPr>
          <w:rFonts w:eastAsia="MS Mincho"/>
          <w:i/>
        </w:rPr>
      </w:pPr>
      <w:r w:rsidRPr="00586794">
        <w:rPr>
          <w:rFonts w:eastAsia="MS Mincho" w:hint="eastAsia"/>
          <w:i/>
          <w:color w:val="000000"/>
        </w:rPr>
        <w:t xml:space="preserve">UE assumes </w:t>
      </w:r>
      <w:r w:rsidRPr="00030727">
        <w:rPr>
          <w:rFonts w:eastAsia="MS Mincho" w:hint="eastAsia"/>
          <w:i/>
          <w:color w:val="000000"/>
        </w:rPr>
        <w:t>same antenna port between</w:t>
      </w:r>
      <w:r w:rsidRPr="00586794">
        <w:rPr>
          <w:rFonts w:eastAsia="MS Mincho" w:hint="eastAsia"/>
          <w:i/>
          <w:color w:val="000000"/>
        </w:rPr>
        <w:t xml:space="preserve"> hypothetical PDCCH and RS used for RLM</w:t>
      </w:r>
    </w:p>
    <w:p w:rsidR="00B20FD6" w:rsidRPr="00586794" w:rsidRDefault="00B20FD6" w:rsidP="00B20FD6">
      <w:pPr>
        <w:pStyle w:val="ListParagraph"/>
        <w:numPr>
          <w:ilvl w:val="0"/>
          <w:numId w:val="32"/>
        </w:numPr>
        <w:adjustRightInd/>
        <w:contextualSpacing w:val="0"/>
        <w:rPr>
          <w:rFonts w:eastAsia="MS Mincho"/>
          <w:i/>
        </w:rPr>
      </w:pPr>
      <w:r w:rsidRPr="00586794">
        <w:rPr>
          <w:rFonts w:eastAsia="MS Mincho" w:hint="eastAsia"/>
          <w:i/>
          <w:color w:val="000000"/>
        </w:rPr>
        <w:t xml:space="preserve">FFS: UE assumes QCL relationship </w:t>
      </w:r>
      <w:r w:rsidRPr="00925BBE">
        <w:rPr>
          <w:rFonts w:eastAsia="MS Mincho" w:hint="eastAsia"/>
          <w:i/>
          <w:color w:val="000000"/>
        </w:rPr>
        <w:t>between PDCCH transmitted in a CORESET</w:t>
      </w:r>
      <w:r w:rsidRPr="00586794">
        <w:rPr>
          <w:rFonts w:eastAsia="MS Mincho" w:hint="eastAsia"/>
          <w:i/>
          <w:color w:val="000000"/>
        </w:rPr>
        <w:t xml:space="preserve"> and RS configured for the CORESET with respect to spatial, average gain, delay and Doppler parameters</w:t>
      </w:r>
    </w:p>
    <w:p w:rsidR="00462A34" w:rsidRPr="00B20FD6" w:rsidRDefault="00462A34" w:rsidP="001F1BDE">
      <w:pPr>
        <w:rPr>
          <w:b/>
          <w:lang w:val="en-US"/>
        </w:rPr>
      </w:pPr>
    </w:p>
    <w:p w:rsidR="00533CA6" w:rsidRDefault="00925BBE" w:rsidP="00030727">
      <w:pPr>
        <w:rPr>
          <w:color w:val="000000"/>
        </w:rPr>
      </w:pPr>
      <w:r>
        <w:t xml:space="preserve">In our view, </w:t>
      </w:r>
      <w:r w:rsidR="00533CA6">
        <w:t>whether there is the</w:t>
      </w:r>
      <w:r>
        <w:t xml:space="preserve"> assumption of the </w:t>
      </w:r>
      <w:r w:rsidRPr="00925BBE">
        <w:rPr>
          <w:rFonts w:hint="eastAsia"/>
          <w:color w:val="000000"/>
        </w:rPr>
        <w:t>QCL relationship between PDCCH transmitted in a CORESET and RS configured for the CORESET with respect to spatial, average gain, delay and Doppler parameters</w:t>
      </w:r>
      <w:r>
        <w:rPr>
          <w:color w:val="000000"/>
        </w:rPr>
        <w:t xml:space="preserve"> </w:t>
      </w:r>
      <w:r w:rsidR="00533CA6">
        <w:rPr>
          <w:color w:val="000000"/>
        </w:rPr>
        <w:t>may have</w:t>
      </w:r>
      <w:r>
        <w:rPr>
          <w:color w:val="000000"/>
        </w:rPr>
        <w:t xml:space="preserve"> significant impact for the UE to determine </w:t>
      </w:r>
      <w:r w:rsidR="000E6291">
        <w:rPr>
          <w:color w:val="000000"/>
        </w:rPr>
        <w:t xml:space="preserve">internally </w:t>
      </w:r>
      <w:r>
        <w:rPr>
          <w:color w:val="000000"/>
        </w:rPr>
        <w:t>the Qin/</w:t>
      </w:r>
      <w:proofErr w:type="spellStart"/>
      <w:r>
        <w:rPr>
          <w:color w:val="000000"/>
        </w:rPr>
        <w:t>Qout</w:t>
      </w:r>
      <w:proofErr w:type="spellEnd"/>
      <w:r>
        <w:rPr>
          <w:color w:val="000000"/>
        </w:rPr>
        <w:t xml:space="preserve"> thresholds with given BLERs of a hypothetical PDCCH.</w:t>
      </w:r>
      <w:r w:rsidR="000E6291">
        <w:rPr>
          <w:color w:val="000000"/>
        </w:rPr>
        <w:t xml:space="preserve"> </w:t>
      </w:r>
      <w:r w:rsidR="00533CA6">
        <w:rPr>
          <w:color w:val="000000"/>
        </w:rPr>
        <w:t xml:space="preserve">It requires </w:t>
      </w:r>
      <w:proofErr w:type="gramStart"/>
      <w:r w:rsidR="00533CA6">
        <w:rPr>
          <w:color w:val="000000"/>
        </w:rPr>
        <w:t>to have</w:t>
      </w:r>
      <w:proofErr w:type="gramEnd"/>
      <w:r w:rsidR="00533CA6">
        <w:rPr>
          <w:color w:val="000000"/>
        </w:rPr>
        <w:t xml:space="preserve"> the correct assumption in the determination of the Qin/</w:t>
      </w:r>
      <w:proofErr w:type="spellStart"/>
      <w:r w:rsidR="00533CA6">
        <w:rPr>
          <w:color w:val="000000"/>
        </w:rPr>
        <w:t>Qout</w:t>
      </w:r>
      <w:proofErr w:type="spellEnd"/>
      <w:r w:rsidR="00533CA6">
        <w:rPr>
          <w:color w:val="000000"/>
        </w:rPr>
        <w:t xml:space="preserve"> thresholds. False assumption either </w:t>
      </w:r>
      <w:r w:rsidR="00533CA6" w:rsidRPr="00925BBE">
        <w:rPr>
          <w:rFonts w:hint="eastAsia"/>
          <w:color w:val="000000"/>
        </w:rPr>
        <w:t xml:space="preserve">PDCCH </w:t>
      </w:r>
      <w:r w:rsidR="00533CA6">
        <w:rPr>
          <w:color w:val="000000"/>
        </w:rPr>
        <w:t>and RLM-RS</w:t>
      </w:r>
      <w:r w:rsidR="00533CA6" w:rsidRPr="00925BBE">
        <w:rPr>
          <w:rFonts w:hint="eastAsia"/>
          <w:color w:val="000000"/>
        </w:rPr>
        <w:t xml:space="preserve"> in a CORESET</w:t>
      </w:r>
      <w:r w:rsidR="00533CA6">
        <w:rPr>
          <w:color w:val="000000"/>
        </w:rPr>
        <w:t xml:space="preserve"> </w:t>
      </w:r>
      <w:proofErr w:type="gramStart"/>
      <w:r w:rsidR="00533CA6">
        <w:rPr>
          <w:color w:val="000000"/>
        </w:rPr>
        <w:t xml:space="preserve">have </w:t>
      </w:r>
      <w:r w:rsidR="00533CA6" w:rsidRPr="00925BBE">
        <w:rPr>
          <w:rFonts w:hint="eastAsia"/>
          <w:color w:val="000000"/>
        </w:rPr>
        <w:t xml:space="preserve"> </w:t>
      </w:r>
      <w:r w:rsidR="00533CA6">
        <w:rPr>
          <w:rFonts w:hint="eastAsia"/>
          <w:color w:val="000000"/>
        </w:rPr>
        <w:t>QCL</w:t>
      </w:r>
      <w:proofErr w:type="gramEnd"/>
      <w:r w:rsidR="00533CA6">
        <w:rPr>
          <w:rFonts w:hint="eastAsia"/>
          <w:color w:val="000000"/>
        </w:rPr>
        <w:t xml:space="preserve"> relationship</w:t>
      </w:r>
      <w:r w:rsidR="00533CA6">
        <w:rPr>
          <w:color w:val="000000"/>
        </w:rPr>
        <w:t xml:space="preserve">, but UE does not make such assumption, or </w:t>
      </w:r>
      <w:r w:rsidR="00533CA6" w:rsidRPr="00925BBE">
        <w:rPr>
          <w:rFonts w:hint="eastAsia"/>
          <w:color w:val="000000"/>
        </w:rPr>
        <w:t xml:space="preserve">PDCCH </w:t>
      </w:r>
      <w:r w:rsidR="00533CA6">
        <w:rPr>
          <w:color w:val="000000"/>
        </w:rPr>
        <w:t>and RLM-RS</w:t>
      </w:r>
      <w:r w:rsidR="00533CA6" w:rsidRPr="00925BBE">
        <w:rPr>
          <w:rFonts w:hint="eastAsia"/>
          <w:color w:val="000000"/>
        </w:rPr>
        <w:t xml:space="preserve"> in a CORESET</w:t>
      </w:r>
      <w:r w:rsidR="00533CA6">
        <w:rPr>
          <w:color w:val="000000"/>
        </w:rPr>
        <w:t xml:space="preserve"> don’t not have </w:t>
      </w:r>
      <w:r w:rsidR="00533CA6" w:rsidRPr="00925BBE">
        <w:rPr>
          <w:rFonts w:hint="eastAsia"/>
          <w:color w:val="000000"/>
        </w:rPr>
        <w:t xml:space="preserve"> </w:t>
      </w:r>
      <w:r w:rsidR="00533CA6">
        <w:rPr>
          <w:rFonts w:hint="eastAsia"/>
          <w:color w:val="000000"/>
        </w:rPr>
        <w:t>QCL relationship</w:t>
      </w:r>
      <w:r w:rsidR="00533CA6">
        <w:rPr>
          <w:color w:val="000000"/>
        </w:rPr>
        <w:t>, but UE makes such an assumption, will leads to the incorrect determination of the Qin/</w:t>
      </w:r>
      <w:proofErr w:type="spellStart"/>
      <w:r w:rsidR="00533CA6">
        <w:rPr>
          <w:color w:val="000000"/>
        </w:rPr>
        <w:t>Qout</w:t>
      </w:r>
      <w:proofErr w:type="spellEnd"/>
      <w:r w:rsidR="00533CA6">
        <w:rPr>
          <w:color w:val="000000"/>
        </w:rPr>
        <w:t xml:space="preserve"> thresholds, and makes the RLM procedure unreliable. </w:t>
      </w:r>
      <w:r w:rsidR="008D45E3">
        <w:rPr>
          <w:color w:val="000000"/>
        </w:rPr>
        <w:t xml:space="preserve">In a real system design, it is clearly beneficial to have RRM reference signals (CSI-RS or SSB) be transmitted with the QCL relationship with the PDCCH/PDSCH. Thus, in our view, for RRM/RLM measurements, the UE may assume </w:t>
      </w:r>
      <w:r w:rsidR="008D45E3" w:rsidRPr="008D45E3">
        <w:rPr>
          <w:rFonts w:hint="eastAsia"/>
          <w:color w:val="000000"/>
        </w:rPr>
        <w:t>QCL relationship between PDCCH transmitted in a CORESET and RS configured for the CORESET</w:t>
      </w:r>
      <w:r w:rsidR="008D45E3">
        <w:rPr>
          <w:color w:val="000000"/>
        </w:rPr>
        <w:t>.</w:t>
      </w:r>
    </w:p>
    <w:p w:rsidR="00940937" w:rsidRPr="00D277ED" w:rsidRDefault="00940937" w:rsidP="00940937">
      <w:pPr>
        <w:adjustRightInd/>
        <w:rPr>
          <w:b/>
          <w:i/>
        </w:rPr>
      </w:pPr>
      <w:r w:rsidRPr="00D277ED">
        <w:rPr>
          <w:b/>
          <w:i/>
          <w:color w:val="000000"/>
        </w:rPr>
        <w:t xml:space="preserve">Proposal 1: </w:t>
      </w:r>
    </w:p>
    <w:p w:rsidR="00940937" w:rsidRPr="00D277ED" w:rsidRDefault="00940937" w:rsidP="00940937">
      <w:pPr>
        <w:pStyle w:val="ListParagraph"/>
        <w:numPr>
          <w:ilvl w:val="1"/>
          <w:numId w:val="35"/>
        </w:numPr>
        <w:adjustRightInd/>
        <w:rPr>
          <w:rFonts w:eastAsia="MS Mincho"/>
          <w:b/>
          <w:i/>
        </w:rPr>
      </w:pPr>
      <w:r w:rsidRPr="00D277ED">
        <w:rPr>
          <w:rFonts w:eastAsia="MS Mincho" w:hint="eastAsia"/>
          <w:i/>
          <w:color w:val="000000"/>
        </w:rPr>
        <w:t>UE assumes QCL relationship between PDCCH transmitted in a CORESET and RS configured for the CORESET with respect to spatial, average gain, delay and Doppler parameters</w:t>
      </w:r>
      <w:r w:rsidRPr="00D277ED">
        <w:rPr>
          <w:rFonts w:eastAsia="MS Mincho"/>
          <w:i/>
          <w:color w:val="000000"/>
        </w:rPr>
        <w:t>.</w:t>
      </w:r>
    </w:p>
    <w:p w:rsidR="00EA486A" w:rsidRPr="008D45E3" w:rsidRDefault="00EA486A" w:rsidP="00030727">
      <w:pPr>
        <w:rPr>
          <w:color w:val="000000"/>
          <w:lang w:val="en-US"/>
        </w:rPr>
      </w:pPr>
    </w:p>
    <w:p w:rsidR="00EA486A" w:rsidRDefault="00EA486A" w:rsidP="00EA486A">
      <w:pPr>
        <w:pStyle w:val="Heading3"/>
        <w:rPr>
          <w:lang w:val="en-US"/>
        </w:rPr>
      </w:pPr>
      <w:r>
        <w:rPr>
          <w:lang w:val="en-US"/>
        </w:rPr>
        <w:lastRenderedPageBreak/>
        <w:t>C</w:t>
      </w:r>
      <w:r>
        <w:rPr>
          <w:rFonts w:hint="eastAsia"/>
          <w:lang w:val="en-US"/>
        </w:rPr>
        <w:t>onfigur</w:t>
      </w:r>
      <w:r>
        <w:rPr>
          <w:lang w:val="en-US"/>
        </w:rPr>
        <w:t xml:space="preserve">ation of </w:t>
      </w:r>
      <w:r w:rsidRPr="00DC785B">
        <w:rPr>
          <w:rFonts w:hint="eastAsia"/>
          <w:lang w:val="en-US"/>
        </w:rPr>
        <w:t>RLM-RS resource</w:t>
      </w:r>
      <w:r>
        <w:rPr>
          <w:lang w:val="en-US"/>
        </w:rPr>
        <w:t>s</w:t>
      </w:r>
    </w:p>
    <w:p w:rsidR="00017019" w:rsidRPr="00DC785B" w:rsidRDefault="00017019" w:rsidP="00017019">
      <w:pPr>
        <w:rPr>
          <w:lang w:val="en-US"/>
        </w:rPr>
      </w:pPr>
      <w:r>
        <w:t xml:space="preserve">In RAN1#90, it was agreed that </w:t>
      </w:r>
      <w:r w:rsidRPr="00DC785B">
        <w:rPr>
          <w:rFonts w:hint="eastAsia"/>
          <w:lang w:val="en-US"/>
        </w:rPr>
        <w:t>NR supports to configure X RLM-RS resource</w:t>
      </w:r>
      <w:r>
        <w:rPr>
          <w:lang w:val="en-US"/>
        </w:rPr>
        <w:t xml:space="preserve">(s), each </w:t>
      </w:r>
      <w:r w:rsidRPr="00DC785B">
        <w:rPr>
          <w:rFonts w:hint="eastAsia"/>
          <w:lang w:val="en-US"/>
        </w:rPr>
        <w:t>RLM-RS resource can be either one SS/PBCH block or one CSI-RS resource/port</w:t>
      </w:r>
      <w:r>
        <w:rPr>
          <w:lang w:val="en-US"/>
        </w:rPr>
        <w:t xml:space="preserve">, </w:t>
      </w:r>
      <w:r w:rsidR="00CE483E">
        <w:rPr>
          <w:lang w:val="en-US"/>
        </w:rPr>
        <w:t xml:space="preserve">and </w:t>
      </w:r>
      <w:r>
        <w:rPr>
          <w:lang w:val="en-US"/>
        </w:rPr>
        <w:t>t</w:t>
      </w:r>
      <w:r w:rsidRPr="00DC785B">
        <w:rPr>
          <w:rFonts w:hint="eastAsia"/>
          <w:lang w:val="en-US"/>
        </w:rPr>
        <w:t>he RLM-RS resources are UE-specifically configured at least in case of CSI-RS based</w:t>
      </w:r>
      <w:r w:rsidR="00CE483E">
        <w:rPr>
          <w:lang w:val="en-US"/>
        </w:rPr>
        <w:t xml:space="preserve"> RLM. The following issues are left as FFS: </w:t>
      </w:r>
    </w:p>
    <w:p w:rsidR="00516A47" w:rsidRPr="00DC785B" w:rsidRDefault="00516A47" w:rsidP="00CE483E">
      <w:pPr>
        <w:numPr>
          <w:ilvl w:val="0"/>
          <w:numId w:val="33"/>
        </w:numPr>
        <w:tabs>
          <w:tab w:val="left" w:pos="1440"/>
        </w:tabs>
        <w:adjustRightInd/>
        <w:spacing w:after="0"/>
        <w:rPr>
          <w:lang w:val="en-US"/>
        </w:rPr>
      </w:pPr>
      <w:r w:rsidRPr="00DC785B">
        <w:rPr>
          <w:rFonts w:hint="eastAsia"/>
          <w:lang w:val="en-US"/>
        </w:rPr>
        <w:t>how to configure RLM-RS resources in case of SS/PBCH block based RLM</w:t>
      </w:r>
    </w:p>
    <w:p w:rsidR="00516A47" w:rsidRPr="00DC785B" w:rsidRDefault="00516A47" w:rsidP="00CE483E">
      <w:pPr>
        <w:numPr>
          <w:ilvl w:val="0"/>
          <w:numId w:val="33"/>
        </w:numPr>
        <w:tabs>
          <w:tab w:val="left" w:pos="1440"/>
        </w:tabs>
        <w:adjustRightInd/>
        <w:spacing w:after="0"/>
        <w:rPr>
          <w:lang w:val="en-US"/>
        </w:rPr>
      </w:pPr>
      <w:r w:rsidRPr="00DC785B">
        <w:rPr>
          <w:rFonts w:hint="eastAsia"/>
          <w:lang w:val="en-US"/>
        </w:rPr>
        <w:t>whether/which the default RLM-RS resource(s) is defined</w:t>
      </w:r>
    </w:p>
    <w:p w:rsidR="00516A47" w:rsidRPr="00932D78" w:rsidRDefault="00516A47" w:rsidP="00CE483E">
      <w:pPr>
        <w:numPr>
          <w:ilvl w:val="0"/>
          <w:numId w:val="33"/>
        </w:numPr>
        <w:tabs>
          <w:tab w:val="left" w:pos="1440"/>
        </w:tabs>
        <w:adjustRightInd/>
        <w:spacing w:after="0"/>
        <w:rPr>
          <w:lang w:val="en-US"/>
        </w:rPr>
      </w:pPr>
      <w:r w:rsidRPr="00932D78">
        <w:rPr>
          <w:rFonts w:hint="eastAsia"/>
          <w:lang w:val="en-US"/>
        </w:rPr>
        <w:t>whether configured RLM-RS resource(s) and RS(s) used for beam failure detection are same or different set</w:t>
      </w:r>
      <w:r w:rsidR="00932D78" w:rsidRPr="00932D78">
        <w:rPr>
          <w:lang w:val="en-US"/>
        </w:rPr>
        <w:t xml:space="preserve"> </w:t>
      </w:r>
      <w:r w:rsidRPr="00932D78">
        <w:rPr>
          <w:rFonts w:hint="eastAsia"/>
          <w:lang w:val="en-US"/>
        </w:rPr>
        <w:t>in case of CSI-RS based RLM, which CSI-RS is used, beam management CSI-RS or L3 mobility CSI-RS</w:t>
      </w:r>
    </w:p>
    <w:p w:rsidR="00516A47" w:rsidRDefault="00516A47" w:rsidP="00CE483E">
      <w:pPr>
        <w:numPr>
          <w:ilvl w:val="0"/>
          <w:numId w:val="33"/>
        </w:numPr>
        <w:tabs>
          <w:tab w:val="left" w:pos="1440"/>
        </w:tabs>
        <w:adjustRightInd/>
        <w:spacing w:after="0"/>
        <w:rPr>
          <w:lang w:val="en-US"/>
        </w:rPr>
      </w:pPr>
      <w:r w:rsidRPr="00DC785B">
        <w:rPr>
          <w:rFonts w:hint="eastAsia"/>
          <w:lang w:val="en-US"/>
        </w:rPr>
        <w:t>if/how to configure interference measurement resource for RLM</w:t>
      </w:r>
    </w:p>
    <w:p w:rsidR="00516A47" w:rsidRDefault="00516A47" w:rsidP="00CE483E">
      <w:pPr>
        <w:numPr>
          <w:ilvl w:val="1"/>
          <w:numId w:val="33"/>
        </w:numPr>
        <w:tabs>
          <w:tab w:val="left" w:pos="1440"/>
        </w:tabs>
        <w:adjustRightInd/>
        <w:spacing w:after="0"/>
        <w:rPr>
          <w:lang w:val="en-US"/>
        </w:rPr>
      </w:pPr>
      <w:r>
        <w:rPr>
          <w:rFonts w:hint="eastAsia"/>
          <w:lang w:val="en-US"/>
        </w:rPr>
        <w:t>The symbols used for interference measurement can be same or different from the symbol from RLM-RS resource(s)</w:t>
      </w:r>
    </w:p>
    <w:p w:rsidR="00CE483E" w:rsidRDefault="00CE483E" w:rsidP="00CE483E">
      <w:pPr>
        <w:tabs>
          <w:tab w:val="left" w:pos="1440"/>
        </w:tabs>
        <w:adjustRightInd/>
        <w:spacing w:after="0"/>
        <w:rPr>
          <w:lang w:val="en-US"/>
        </w:rPr>
      </w:pPr>
    </w:p>
    <w:p w:rsidR="00B94B3C" w:rsidRPr="00932D78" w:rsidRDefault="00B94B3C" w:rsidP="00932D78">
      <w:pPr>
        <w:adjustRightInd/>
        <w:spacing w:after="160" w:line="259" w:lineRule="auto"/>
      </w:pPr>
      <w:r w:rsidRPr="00B94B3C">
        <w:t xml:space="preserve">In RAN1#NR_AH03, </w:t>
      </w:r>
      <w:r w:rsidR="00932D78">
        <w:t xml:space="preserve">it was </w:t>
      </w:r>
      <w:proofErr w:type="gramStart"/>
      <w:r w:rsidR="00932D78">
        <w:t>agree</w:t>
      </w:r>
      <w:proofErr w:type="gramEnd"/>
      <w:r w:rsidR="00932D78">
        <w:t xml:space="preserve"> to use RRC to </w:t>
      </w:r>
      <w:r w:rsidR="00932D78" w:rsidRPr="00DC785B">
        <w:rPr>
          <w:rFonts w:hint="eastAsia"/>
          <w:lang w:val="en-US"/>
        </w:rPr>
        <w:t>configure RLM-RS resources in case of SS/PBCH block based RLM</w:t>
      </w:r>
      <w:r w:rsidR="00932D78">
        <w:rPr>
          <w:lang w:val="en-US"/>
        </w:rPr>
        <w:t xml:space="preserve">, and no </w:t>
      </w:r>
      <w:r w:rsidR="00932D78" w:rsidRPr="00DC785B">
        <w:rPr>
          <w:rFonts w:hint="eastAsia"/>
          <w:lang w:val="en-US"/>
        </w:rPr>
        <w:t xml:space="preserve">default RLM-RS </w:t>
      </w:r>
      <w:r w:rsidR="00932D78">
        <w:rPr>
          <w:lang w:val="en-US"/>
        </w:rPr>
        <w:t xml:space="preserve">is defined. </w:t>
      </w:r>
      <w:r w:rsidRPr="00932D78">
        <w:t>When CSI-RS is used as RLM-RS</w:t>
      </w:r>
      <w:r w:rsidR="00932D78">
        <w:t xml:space="preserve">, </w:t>
      </w:r>
      <w:r w:rsidRPr="00932D78">
        <w:t>a set of CSI-RS resources are explicitly configured as RLM RS by RRC</w:t>
      </w:r>
      <w:r w:rsidR="00932D78">
        <w:t>.</w:t>
      </w:r>
    </w:p>
    <w:p w:rsidR="00B94B3C" w:rsidRDefault="00932D78" w:rsidP="00B94B3C">
      <w:pPr>
        <w:tabs>
          <w:tab w:val="left" w:pos="1440"/>
        </w:tabs>
        <w:adjustRightInd/>
        <w:spacing w:after="0"/>
      </w:pPr>
      <w:r>
        <w:t xml:space="preserve">It is still </w:t>
      </w:r>
      <w:r w:rsidR="00B94B3C" w:rsidRPr="00ED373A">
        <w:t>FFS whether a subset of CSI-RS resources configured for P1 BM is configured as RLM-RS</w:t>
      </w:r>
    </w:p>
    <w:p w:rsidR="00B94B3C" w:rsidRDefault="00B94B3C" w:rsidP="00B94B3C">
      <w:pPr>
        <w:tabs>
          <w:tab w:val="left" w:pos="1440"/>
        </w:tabs>
        <w:adjustRightInd/>
        <w:spacing w:after="0"/>
        <w:rPr>
          <w:lang w:val="en-US"/>
        </w:rPr>
      </w:pPr>
    </w:p>
    <w:p w:rsidR="00A64B38" w:rsidRPr="005D0E28" w:rsidRDefault="008A24DC" w:rsidP="005D0E28">
      <w:pPr>
        <w:tabs>
          <w:tab w:val="left" w:pos="1440"/>
        </w:tabs>
        <w:adjustRightInd/>
        <w:spacing w:after="0"/>
        <w:rPr>
          <w:lang w:val="en-US"/>
        </w:rPr>
      </w:pPr>
      <w:r>
        <w:rPr>
          <w:lang w:val="en-US"/>
        </w:rPr>
        <w:t xml:space="preserve">In our view, NR should avoid mixing the RLM-RS and beam management procedures due to different design targets, although the two procedures may have impact on each other. RLM-RS resources and beam management RS resources should be configured independently. However, it should not prevent the network to configure the same or different resources for both purposes. </w:t>
      </w:r>
      <w:r w:rsidR="005D0E28">
        <w:rPr>
          <w:lang w:val="en-US"/>
        </w:rPr>
        <w:t xml:space="preserve"> Thus, the RLM-RS resources should be </w:t>
      </w:r>
      <w:r w:rsidR="005D0E28" w:rsidRPr="005D0E28">
        <w:rPr>
          <w:lang w:val="en-US"/>
        </w:rPr>
        <w:t>L3 mobility CSI-RS</w:t>
      </w:r>
      <w:r w:rsidR="005D0E28">
        <w:rPr>
          <w:lang w:val="en-US"/>
        </w:rPr>
        <w:t>, although the network may configure the same or different CSI-RS resources for both purposes.</w:t>
      </w:r>
    </w:p>
    <w:p w:rsidR="00A64B38" w:rsidRPr="00A64B38" w:rsidRDefault="00A64B38" w:rsidP="00A64B38">
      <w:pPr>
        <w:pStyle w:val="ListParagraph"/>
        <w:adjustRightInd/>
        <w:ind w:left="360"/>
        <w:rPr>
          <w:rFonts w:eastAsia="MS Mincho"/>
          <w:b/>
          <w:i/>
        </w:rPr>
      </w:pPr>
    </w:p>
    <w:p w:rsidR="00B85A34" w:rsidRPr="001E4EA9" w:rsidRDefault="00B85A34" w:rsidP="00B85A34">
      <w:pPr>
        <w:tabs>
          <w:tab w:val="left" w:pos="1440"/>
        </w:tabs>
        <w:adjustRightInd/>
        <w:spacing w:after="0"/>
        <w:rPr>
          <w:b/>
          <w:lang w:val="en-US"/>
        </w:rPr>
      </w:pPr>
      <w:r w:rsidRPr="001E4EA9">
        <w:rPr>
          <w:b/>
          <w:lang w:val="en-US"/>
        </w:rPr>
        <w:t>C</w:t>
      </w:r>
      <w:r w:rsidRPr="001E4EA9">
        <w:rPr>
          <w:rFonts w:hint="eastAsia"/>
          <w:b/>
          <w:lang w:val="en-US"/>
        </w:rPr>
        <w:t>onfigur</w:t>
      </w:r>
      <w:r w:rsidRPr="001E4EA9">
        <w:rPr>
          <w:b/>
          <w:lang w:val="en-US"/>
        </w:rPr>
        <w:t>ation of</w:t>
      </w:r>
      <w:r w:rsidRPr="001E4EA9">
        <w:rPr>
          <w:rFonts w:hint="eastAsia"/>
          <w:b/>
          <w:lang w:val="en-US"/>
        </w:rPr>
        <w:t xml:space="preserve"> interference measurement resource</w:t>
      </w:r>
      <w:r w:rsidRPr="001E4EA9">
        <w:rPr>
          <w:b/>
          <w:lang w:val="en-US"/>
        </w:rPr>
        <w:t>s</w:t>
      </w:r>
      <w:r w:rsidRPr="001E4EA9">
        <w:rPr>
          <w:rFonts w:hint="eastAsia"/>
          <w:b/>
          <w:lang w:val="en-US"/>
        </w:rPr>
        <w:t xml:space="preserve"> for RLM</w:t>
      </w:r>
    </w:p>
    <w:p w:rsidR="00CE483E" w:rsidRDefault="00CE483E" w:rsidP="00CE483E">
      <w:pPr>
        <w:tabs>
          <w:tab w:val="left" w:pos="1440"/>
        </w:tabs>
        <w:adjustRightInd/>
        <w:spacing w:after="0"/>
        <w:rPr>
          <w:lang w:val="en-US"/>
        </w:rPr>
      </w:pPr>
    </w:p>
    <w:p w:rsidR="001E4EA9" w:rsidRDefault="001E4EA9" w:rsidP="00CE483E">
      <w:pPr>
        <w:tabs>
          <w:tab w:val="left" w:pos="1440"/>
        </w:tabs>
        <w:adjustRightInd/>
        <w:spacing w:after="0"/>
        <w:rPr>
          <w:lang w:val="en-US"/>
        </w:rPr>
      </w:pPr>
      <w:r>
        <w:rPr>
          <w:lang w:val="en-US"/>
        </w:rPr>
        <w:t xml:space="preserve">For SS/PBCH-based RLM, we don’t see the need to configure the </w:t>
      </w:r>
      <w:r w:rsidRPr="001E4EA9">
        <w:rPr>
          <w:rFonts w:hint="eastAsia"/>
          <w:lang w:val="en-US"/>
        </w:rPr>
        <w:t>interference measurement resource</w:t>
      </w:r>
      <w:r w:rsidRPr="001E4EA9">
        <w:rPr>
          <w:lang w:val="en-US"/>
        </w:rPr>
        <w:t>s</w:t>
      </w:r>
      <w:r w:rsidRPr="001E4EA9">
        <w:rPr>
          <w:rFonts w:hint="eastAsia"/>
          <w:lang w:val="en-US"/>
        </w:rPr>
        <w:t xml:space="preserve"> for RLM</w:t>
      </w:r>
      <w:r>
        <w:rPr>
          <w:lang w:val="en-US"/>
        </w:rPr>
        <w:t>. The UE can use the measurements based on SS/PBCH blocks, such as SS-RSRQ and/or SS-SINR for the SS/PBCH-based RLM.</w:t>
      </w:r>
    </w:p>
    <w:p w:rsidR="001E4EA9" w:rsidRDefault="001E4EA9" w:rsidP="00CE483E">
      <w:pPr>
        <w:tabs>
          <w:tab w:val="left" w:pos="1440"/>
        </w:tabs>
        <w:adjustRightInd/>
        <w:spacing w:after="0"/>
        <w:rPr>
          <w:lang w:val="en-US"/>
        </w:rPr>
      </w:pPr>
    </w:p>
    <w:p w:rsidR="00B85A34" w:rsidRDefault="001E4EA9" w:rsidP="00CE483E">
      <w:pPr>
        <w:tabs>
          <w:tab w:val="left" w:pos="1440"/>
        </w:tabs>
        <w:adjustRightInd/>
        <w:spacing w:after="0"/>
        <w:rPr>
          <w:lang w:val="en-US"/>
        </w:rPr>
      </w:pPr>
      <w:r>
        <w:rPr>
          <w:lang w:val="en-US"/>
        </w:rPr>
        <w:t>For CSI-RS based RLM, we believe there is a need to have a careful simulation evaluation on if there is a need to configure the interference</w:t>
      </w:r>
      <w:r w:rsidRPr="001E4EA9">
        <w:rPr>
          <w:rFonts w:hint="eastAsia"/>
          <w:lang w:val="en-US"/>
        </w:rPr>
        <w:t xml:space="preserve"> measurement resource</w:t>
      </w:r>
      <w:r w:rsidRPr="001E4EA9">
        <w:rPr>
          <w:lang w:val="en-US"/>
        </w:rPr>
        <w:t>s</w:t>
      </w:r>
      <w:r w:rsidRPr="001E4EA9">
        <w:rPr>
          <w:rFonts w:hint="eastAsia"/>
          <w:lang w:val="en-US"/>
        </w:rPr>
        <w:t xml:space="preserve"> for RLM</w:t>
      </w:r>
      <w:r>
        <w:rPr>
          <w:lang w:val="en-US"/>
        </w:rPr>
        <w:t xml:space="preserve">. The configuration of </w:t>
      </w:r>
      <w:r w:rsidRPr="001E4EA9">
        <w:rPr>
          <w:lang w:val="en-US"/>
        </w:rPr>
        <w:t xml:space="preserve">interference measurement resources </w:t>
      </w:r>
      <w:r>
        <w:rPr>
          <w:lang w:val="en-US"/>
        </w:rPr>
        <w:t xml:space="preserve">special </w:t>
      </w:r>
      <w:proofErr w:type="gramStart"/>
      <w:r>
        <w:rPr>
          <w:lang w:val="en-US"/>
        </w:rPr>
        <w:t xml:space="preserve">for </w:t>
      </w:r>
      <w:r w:rsidRPr="001E4EA9">
        <w:rPr>
          <w:lang w:val="en-US"/>
        </w:rPr>
        <w:t xml:space="preserve"> RLM</w:t>
      </w:r>
      <w:proofErr w:type="gramEnd"/>
      <w:r>
        <w:rPr>
          <w:lang w:val="en-US"/>
        </w:rPr>
        <w:t xml:space="preserve"> obvious takes more resource from the network, and also complicate the RLM procedure. Thus, it would be better to investigate the benefits and necessity before making the decision.</w:t>
      </w:r>
    </w:p>
    <w:p w:rsidR="00B85A34" w:rsidRDefault="00B85A34" w:rsidP="00CE483E">
      <w:pPr>
        <w:tabs>
          <w:tab w:val="left" w:pos="1440"/>
        </w:tabs>
        <w:adjustRightInd/>
        <w:spacing w:after="0"/>
        <w:rPr>
          <w:lang w:val="en-US"/>
        </w:rPr>
      </w:pPr>
    </w:p>
    <w:p w:rsidR="009C1C04" w:rsidRDefault="009C1C04" w:rsidP="00030727">
      <w:pPr>
        <w:rPr>
          <w:color w:val="000000"/>
        </w:rPr>
      </w:pPr>
      <w:r>
        <w:rPr>
          <w:color w:val="000000"/>
        </w:rPr>
        <w:t>In summary, we have the following proposals for the c</w:t>
      </w:r>
      <w:r w:rsidRPr="009C1C04">
        <w:rPr>
          <w:color w:val="000000"/>
        </w:rPr>
        <w:t>onfiguration of RLM-RS resources</w:t>
      </w:r>
      <w:r>
        <w:rPr>
          <w:color w:val="000000"/>
        </w:rPr>
        <w:t>:</w:t>
      </w:r>
    </w:p>
    <w:p w:rsidR="00C62930" w:rsidRPr="00D277ED" w:rsidRDefault="00C62930" w:rsidP="00C62930">
      <w:pPr>
        <w:adjustRightInd/>
        <w:rPr>
          <w:b/>
          <w:i/>
        </w:rPr>
      </w:pPr>
      <w:r>
        <w:rPr>
          <w:b/>
          <w:i/>
          <w:color w:val="000000"/>
        </w:rPr>
        <w:t>P</w:t>
      </w:r>
      <w:r w:rsidRPr="00D277ED">
        <w:rPr>
          <w:b/>
          <w:i/>
          <w:color w:val="000000"/>
        </w:rPr>
        <w:t>roposal 2:</w:t>
      </w:r>
    </w:p>
    <w:p w:rsidR="009C7857" w:rsidRPr="009C1C04" w:rsidRDefault="009C7857" w:rsidP="009C7857">
      <w:pPr>
        <w:pStyle w:val="ListParagraph"/>
        <w:numPr>
          <w:ilvl w:val="1"/>
          <w:numId w:val="35"/>
        </w:numPr>
        <w:adjustRightInd/>
        <w:rPr>
          <w:rFonts w:eastAsia="MS Mincho"/>
          <w:b/>
          <w:i/>
        </w:rPr>
      </w:pPr>
      <w:r w:rsidRPr="00A64B38">
        <w:rPr>
          <w:b/>
          <w:i/>
          <w:color w:val="000000"/>
        </w:rPr>
        <w:t xml:space="preserve"> </w:t>
      </w:r>
      <w:r w:rsidRPr="00A64B38">
        <w:rPr>
          <w:rFonts w:eastAsia="MS Mincho" w:hint="eastAsia"/>
          <w:i/>
        </w:rPr>
        <w:t xml:space="preserve">RLM-RS resource(s) </w:t>
      </w:r>
      <w:r>
        <w:rPr>
          <w:rFonts w:eastAsia="MS Mincho"/>
          <w:i/>
        </w:rPr>
        <w:t xml:space="preserve">for RLM </w:t>
      </w:r>
      <w:r w:rsidRPr="00A64B38">
        <w:rPr>
          <w:rFonts w:eastAsia="MS Mincho" w:hint="eastAsia"/>
          <w:i/>
        </w:rPr>
        <w:t xml:space="preserve">and RS(s) for beam failure detection </w:t>
      </w:r>
      <w:r>
        <w:rPr>
          <w:rFonts w:eastAsia="MS Mincho"/>
          <w:i/>
        </w:rPr>
        <w:t xml:space="preserve">should be configured independently, although they could be configured as the </w:t>
      </w:r>
      <w:r w:rsidRPr="00A64B38">
        <w:rPr>
          <w:rFonts w:eastAsia="MS Mincho" w:hint="eastAsia"/>
          <w:i/>
        </w:rPr>
        <w:t>same or different set</w:t>
      </w:r>
      <w:r>
        <w:rPr>
          <w:rFonts w:eastAsia="MS Mincho"/>
          <w:i/>
        </w:rPr>
        <w:t>s</w:t>
      </w:r>
      <w:r w:rsidRPr="00A64B38">
        <w:rPr>
          <w:rFonts w:eastAsia="MS Mincho"/>
          <w:i/>
        </w:rPr>
        <w:t>.</w:t>
      </w:r>
    </w:p>
    <w:p w:rsidR="00C62930" w:rsidRPr="00B349DA" w:rsidRDefault="00C62930" w:rsidP="00C62930">
      <w:pPr>
        <w:pStyle w:val="ListParagraph"/>
        <w:numPr>
          <w:ilvl w:val="1"/>
          <w:numId w:val="35"/>
        </w:numPr>
        <w:adjustRightInd/>
        <w:rPr>
          <w:rFonts w:eastAsia="MS Mincho"/>
          <w:b/>
          <w:i/>
        </w:rPr>
      </w:pPr>
      <w:r w:rsidRPr="00B349DA">
        <w:rPr>
          <w:rFonts w:eastAsia="MS Mincho" w:hint="eastAsia"/>
          <w:i/>
        </w:rPr>
        <w:t>CSI-RS based RLM</w:t>
      </w:r>
      <w:r w:rsidRPr="00B349DA">
        <w:rPr>
          <w:rFonts w:eastAsia="MS Mincho"/>
          <w:i/>
        </w:rPr>
        <w:t xml:space="preserve"> should be based on </w:t>
      </w:r>
      <w:r w:rsidRPr="00B349DA">
        <w:rPr>
          <w:rFonts w:eastAsia="MS Mincho" w:hint="eastAsia"/>
          <w:i/>
        </w:rPr>
        <w:t>CSI-RS or L3 mobility</w:t>
      </w:r>
      <w:r w:rsidRPr="00B349DA">
        <w:rPr>
          <w:rFonts w:eastAsia="MS Mincho"/>
          <w:i/>
        </w:rPr>
        <w:t>.</w:t>
      </w:r>
    </w:p>
    <w:p w:rsidR="00C62930" w:rsidRPr="009C1C04" w:rsidRDefault="00C62930" w:rsidP="00C62930">
      <w:pPr>
        <w:pStyle w:val="ListParagraph"/>
        <w:numPr>
          <w:ilvl w:val="1"/>
          <w:numId w:val="35"/>
        </w:numPr>
        <w:adjustRightInd/>
        <w:rPr>
          <w:rFonts w:eastAsia="MS Mincho"/>
          <w:b/>
          <w:i/>
        </w:rPr>
      </w:pPr>
      <w:r>
        <w:rPr>
          <w:rFonts w:eastAsia="MS Mincho"/>
          <w:i/>
        </w:rPr>
        <w:t xml:space="preserve">No need to configure interference management resources for SS/PBCH based RLM. </w:t>
      </w:r>
    </w:p>
    <w:p w:rsidR="00C62930" w:rsidRPr="009C1C04" w:rsidRDefault="00C62930" w:rsidP="00C62930">
      <w:pPr>
        <w:pStyle w:val="ListParagraph"/>
        <w:numPr>
          <w:ilvl w:val="1"/>
          <w:numId w:val="35"/>
        </w:numPr>
        <w:adjustRightInd/>
        <w:rPr>
          <w:rFonts w:eastAsia="MS Mincho"/>
          <w:b/>
          <w:i/>
        </w:rPr>
      </w:pPr>
      <w:r>
        <w:rPr>
          <w:rFonts w:eastAsia="MS Mincho"/>
          <w:i/>
        </w:rPr>
        <w:t xml:space="preserve">Further investigation is needed to decide </w:t>
      </w:r>
      <w:r w:rsidRPr="009C1C04">
        <w:rPr>
          <w:i/>
        </w:rPr>
        <w:t xml:space="preserve">whether to </w:t>
      </w:r>
      <w:r w:rsidRPr="009C1C04">
        <w:rPr>
          <w:rFonts w:eastAsia="MS Mincho"/>
          <w:i/>
        </w:rPr>
        <w:t xml:space="preserve">configure </w:t>
      </w:r>
      <w:r>
        <w:rPr>
          <w:rFonts w:eastAsia="MS Mincho"/>
          <w:i/>
        </w:rPr>
        <w:t>interference management resources for CSI-RS based RLM.</w:t>
      </w:r>
      <w:r w:rsidRPr="009C1C04">
        <w:rPr>
          <w:i/>
        </w:rPr>
        <w:t xml:space="preserve"> </w:t>
      </w:r>
    </w:p>
    <w:p w:rsidR="009C1C04" w:rsidRPr="009C1C04" w:rsidRDefault="009C1C04" w:rsidP="00030727">
      <w:pPr>
        <w:rPr>
          <w:color w:val="000000"/>
          <w:lang w:val="en-US"/>
        </w:rPr>
      </w:pPr>
    </w:p>
    <w:p w:rsidR="009C1C04" w:rsidRDefault="000904BA" w:rsidP="009C1C04">
      <w:pPr>
        <w:pStyle w:val="Heading3"/>
        <w:rPr>
          <w:lang w:val="en-US"/>
        </w:rPr>
      </w:pPr>
      <w:r>
        <w:rPr>
          <w:lang w:val="en-US"/>
        </w:rPr>
        <w:t xml:space="preserve">Periodic and </w:t>
      </w:r>
      <w:proofErr w:type="spellStart"/>
      <w:r>
        <w:rPr>
          <w:rFonts w:hint="eastAsia"/>
          <w:lang w:val="en-US"/>
        </w:rPr>
        <w:t>Aperiodic</w:t>
      </w:r>
      <w:proofErr w:type="spellEnd"/>
      <w:r>
        <w:rPr>
          <w:rFonts w:hint="eastAsia"/>
          <w:lang w:val="en-US"/>
        </w:rPr>
        <w:t xml:space="preserve"> OOS</w:t>
      </w:r>
      <w:r>
        <w:rPr>
          <w:lang w:val="en-US"/>
        </w:rPr>
        <w:t xml:space="preserve"> Indications</w:t>
      </w:r>
    </w:p>
    <w:p w:rsidR="00E33F2B" w:rsidRDefault="00E33F2B" w:rsidP="00E33F2B">
      <w:r>
        <w:t xml:space="preserve">In RAN1#90, it was agreed that </w:t>
      </w:r>
    </w:p>
    <w:p w:rsidR="009974F5" w:rsidRPr="00DC785B" w:rsidRDefault="009974F5" w:rsidP="009974F5">
      <w:pPr>
        <w:numPr>
          <w:ilvl w:val="0"/>
          <w:numId w:val="33"/>
        </w:numPr>
        <w:tabs>
          <w:tab w:val="left" w:pos="1440"/>
        </w:tabs>
        <w:adjustRightInd/>
        <w:spacing w:after="0"/>
        <w:rPr>
          <w:lang w:val="en-US"/>
        </w:rPr>
      </w:pPr>
      <w:r w:rsidRPr="00DC785B">
        <w:rPr>
          <w:lang w:val="sv-SE"/>
        </w:rPr>
        <w:t xml:space="preserve">Periodic IS is indicated if the </w:t>
      </w:r>
      <w:r w:rsidRPr="00DC785B">
        <w:rPr>
          <w:rFonts w:hint="eastAsia"/>
          <w:lang w:val="sv-SE"/>
        </w:rPr>
        <w:t>estimated link quality corresponding to hypothetical PDCCH BLER</w:t>
      </w:r>
      <w:r w:rsidRPr="00DC785B">
        <w:rPr>
          <w:lang w:val="sv-SE"/>
        </w:rPr>
        <w:t xml:space="preserve"> based on at least </w:t>
      </w:r>
      <w:r w:rsidRPr="00DC785B">
        <w:rPr>
          <w:rFonts w:hint="eastAsia"/>
          <w:lang w:val="sv-SE"/>
        </w:rPr>
        <w:t>Y</w:t>
      </w:r>
      <w:r w:rsidRPr="00DC785B">
        <w:rPr>
          <w:lang w:val="sv-SE"/>
        </w:rPr>
        <w:t xml:space="preserve"> </w:t>
      </w:r>
      <w:r w:rsidRPr="00DC785B">
        <w:rPr>
          <w:rFonts w:hint="eastAsia"/>
          <w:lang w:val="sv-SE"/>
        </w:rPr>
        <w:t>RLM-RS resource</w:t>
      </w:r>
      <w:r w:rsidRPr="00DC785B">
        <w:rPr>
          <w:lang w:val="sv-SE"/>
        </w:rPr>
        <w:t xml:space="preserve"> </w:t>
      </w:r>
      <w:r w:rsidRPr="00DC785B">
        <w:rPr>
          <w:rFonts w:hint="eastAsia"/>
          <w:lang w:val="sv-SE"/>
        </w:rPr>
        <w:t xml:space="preserve">among all configured X RLM-RS resource(s) </w:t>
      </w:r>
      <w:r w:rsidRPr="00DC785B">
        <w:rPr>
          <w:lang w:val="sv-SE"/>
        </w:rPr>
        <w:t xml:space="preserve">is above </w:t>
      </w:r>
      <w:r w:rsidRPr="00DC785B">
        <w:rPr>
          <w:rFonts w:hint="eastAsia"/>
          <w:lang w:val="sv-SE"/>
        </w:rPr>
        <w:t xml:space="preserve">Q_in </w:t>
      </w:r>
      <w:r w:rsidRPr="00DC785B">
        <w:rPr>
          <w:lang w:val="sv-SE"/>
        </w:rPr>
        <w:t>threshold</w:t>
      </w:r>
    </w:p>
    <w:p w:rsidR="009974F5" w:rsidRPr="00DC785B" w:rsidRDefault="009974F5" w:rsidP="009974F5">
      <w:pPr>
        <w:numPr>
          <w:ilvl w:val="1"/>
          <w:numId w:val="33"/>
        </w:numPr>
        <w:adjustRightInd/>
        <w:spacing w:after="0"/>
        <w:rPr>
          <w:lang w:val="en-US"/>
        </w:rPr>
      </w:pPr>
      <w:r w:rsidRPr="00DC785B">
        <w:rPr>
          <w:rFonts w:hint="eastAsia"/>
          <w:lang w:val="en-US"/>
        </w:rPr>
        <w:t>FFS: Y is configurable or fixed, and the value, e.g., Y=1</w:t>
      </w:r>
    </w:p>
    <w:p w:rsidR="009974F5" w:rsidRPr="00C74A1A" w:rsidRDefault="009974F5" w:rsidP="009974F5">
      <w:pPr>
        <w:numPr>
          <w:ilvl w:val="0"/>
          <w:numId w:val="33"/>
        </w:numPr>
        <w:tabs>
          <w:tab w:val="left" w:pos="1440"/>
        </w:tabs>
        <w:adjustRightInd/>
        <w:spacing w:after="0"/>
        <w:rPr>
          <w:lang w:val="en-US"/>
        </w:rPr>
      </w:pPr>
      <w:r w:rsidRPr="00C74A1A">
        <w:rPr>
          <w:rFonts w:hint="eastAsia"/>
          <w:lang w:val="en-US"/>
        </w:rPr>
        <w:t xml:space="preserve">Periodic OOS </w:t>
      </w:r>
      <w:r w:rsidRPr="00C74A1A">
        <w:rPr>
          <w:lang w:val="sv-SE"/>
        </w:rPr>
        <w:t xml:space="preserve">is indicated </w:t>
      </w:r>
    </w:p>
    <w:p w:rsidR="009974F5" w:rsidRPr="00C74A1A" w:rsidRDefault="009974F5" w:rsidP="009974F5">
      <w:pPr>
        <w:numPr>
          <w:ilvl w:val="1"/>
          <w:numId w:val="33"/>
        </w:numPr>
        <w:adjustRightInd/>
        <w:spacing w:after="0"/>
        <w:rPr>
          <w:lang w:val="sv-SE"/>
        </w:rPr>
      </w:pPr>
      <w:r w:rsidRPr="00C74A1A">
        <w:rPr>
          <w:rFonts w:hint="eastAsia"/>
          <w:lang w:val="sv-SE"/>
        </w:rPr>
        <w:t>I</w:t>
      </w:r>
      <w:r w:rsidRPr="00C74A1A">
        <w:rPr>
          <w:lang w:val="sv-SE"/>
        </w:rPr>
        <w:t>f the estimated link quality corresponding to hypothetical PDCCH BLER based on all configured X RLM-RS resource(s) is below Q_out threshold</w:t>
      </w:r>
    </w:p>
    <w:p w:rsidR="009974F5" w:rsidRPr="008C2E83" w:rsidRDefault="009974F5" w:rsidP="009974F5">
      <w:pPr>
        <w:numPr>
          <w:ilvl w:val="2"/>
          <w:numId w:val="33"/>
        </w:numPr>
        <w:tabs>
          <w:tab w:val="left" w:pos="1440"/>
        </w:tabs>
        <w:adjustRightInd/>
        <w:spacing w:after="0"/>
        <w:rPr>
          <w:lang w:val="en-US"/>
        </w:rPr>
      </w:pPr>
      <w:r w:rsidRPr="00C74A1A">
        <w:rPr>
          <w:rFonts w:hint="eastAsia"/>
          <w:lang w:val="sv-SE"/>
        </w:rPr>
        <w:t xml:space="preserve">FFS: </w:t>
      </w:r>
      <w:r w:rsidRPr="00C74A1A">
        <w:rPr>
          <w:lang w:val="sv-SE"/>
        </w:rPr>
        <w:t>The evaluation of OOS takes beam failure recovery procedure into account</w:t>
      </w:r>
    </w:p>
    <w:p w:rsidR="009974F5" w:rsidRPr="00C74A1A" w:rsidRDefault="009974F5" w:rsidP="009974F5">
      <w:pPr>
        <w:numPr>
          <w:ilvl w:val="0"/>
          <w:numId w:val="33"/>
        </w:numPr>
        <w:tabs>
          <w:tab w:val="left" w:pos="1440"/>
        </w:tabs>
        <w:adjustRightInd/>
        <w:spacing w:after="0"/>
        <w:rPr>
          <w:lang w:val="en-US"/>
        </w:rPr>
      </w:pPr>
      <w:r>
        <w:rPr>
          <w:rFonts w:hint="eastAsia"/>
          <w:lang w:val="en-US"/>
        </w:rPr>
        <w:t xml:space="preserve">FFS: </w:t>
      </w:r>
      <w:proofErr w:type="spellStart"/>
      <w:r>
        <w:rPr>
          <w:rFonts w:hint="eastAsia"/>
          <w:lang w:val="en-US"/>
        </w:rPr>
        <w:t>Aperiodic</w:t>
      </w:r>
      <w:proofErr w:type="spellEnd"/>
      <w:r>
        <w:rPr>
          <w:rFonts w:hint="eastAsia"/>
          <w:lang w:val="en-US"/>
        </w:rPr>
        <w:t xml:space="preserve"> OOS</w:t>
      </w:r>
    </w:p>
    <w:p w:rsidR="00022A9D" w:rsidRPr="003F1856" w:rsidRDefault="00022A9D" w:rsidP="00022A9D">
      <w:pPr>
        <w:widowControl w:val="0"/>
        <w:tabs>
          <w:tab w:val="left" w:pos="1440"/>
        </w:tabs>
        <w:adjustRightInd/>
        <w:spacing w:after="0"/>
        <w:jc w:val="both"/>
      </w:pPr>
      <w:r>
        <w:t>In RAN1#NR_AH03, it was agreed that w</w:t>
      </w:r>
      <w:r w:rsidRPr="003F1856">
        <w:rPr>
          <w:rFonts w:hint="eastAsia"/>
        </w:rPr>
        <w:t xml:space="preserve">hen UE is configured to perform RLM on one or multiple RLM-RS </w:t>
      </w:r>
      <w:r w:rsidRPr="003F1856">
        <w:rPr>
          <w:rFonts w:hint="eastAsia"/>
        </w:rPr>
        <w:lastRenderedPageBreak/>
        <w:t>resource(s),</w:t>
      </w:r>
    </w:p>
    <w:p w:rsidR="00022A9D" w:rsidRPr="003F1856" w:rsidRDefault="00022A9D" w:rsidP="00022A9D">
      <w:pPr>
        <w:numPr>
          <w:ilvl w:val="1"/>
          <w:numId w:val="43"/>
        </w:numPr>
        <w:tabs>
          <w:tab w:val="left" w:pos="1440"/>
        </w:tabs>
        <w:adjustRightInd/>
        <w:spacing w:after="0"/>
        <w:rPr>
          <w:lang w:val="en-US"/>
        </w:rPr>
      </w:pPr>
      <w:r w:rsidRPr="003F1856">
        <w:rPr>
          <w:lang w:val="sv-SE"/>
        </w:rPr>
        <w:t xml:space="preserve">Periodic IS is indicated if the </w:t>
      </w:r>
      <w:r w:rsidRPr="003F1856">
        <w:rPr>
          <w:rFonts w:hint="eastAsia"/>
          <w:lang w:val="sv-SE"/>
        </w:rPr>
        <w:t>estimated link quality corresponding to hypothetical PDCCH BLER</w:t>
      </w:r>
      <w:r w:rsidRPr="003F1856">
        <w:rPr>
          <w:lang w:val="sv-SE"/>
        </w:rPr>
        <w:t xml:space="preserve"> based on at least Y=1 </w:t>
      </w:r>
      <w:r w:rsidRPr="003F1856">
        <w:rPr>
          <w:rFonts w:hint="eastAsia"/>
          <w:lang w:val="sv-SE"/>
        </w:rPr>
        <w:t>RLM-RS resource</w:t>
      </w:r>
      <w:r w:rsidRPr="003F1856">
        <w:rPr>
          <w:lang w:val="sv-SE"/>
        </w:rPr>
        <w:t xml:space="preserve"> </w:t>
      </w:r>
      <w:r w:rsidRPr="003F1856">
        <w:rPr>
          <w:rFonts w:hint="eastAsia"/>
          <w:lang w:val="sv-SE"/>
        </w:rPr>
        <w:t xml:space="preserve">among all configured X RLM-RS resource(s) </w:t>
      </w:r>
      <w:r w:rsidRPr="003F1856">
        <w:rPr>
          <w:lang w:val="sv-SE"/>
        </w:rPr>
        <w:t xml:space="preserve">is above </w:t>
      </w:r>
      <w:r w:rsidRPr="003F1856">
        <w:rPr>
          <w:rFonts w:hint="eastAsia"/>
          <w:lang w:val="sv-SE"/>
        </w:rPr>
        <w:t xml:space="preserve">Q_in </w:t>
      </w:r>
      <w:r w:rsidRPr="003F1856">
        <w:rPr>
          <w:lang w:val="sv-SE"/>
        </w:rPr>
        <w:t>threshold</w:t>
      </w:r>
      <w:r>
        <w:rPr>
          <w:lang w:val="sv-SE"/>
        </w:rPr>
        <w:t>.</w:t>
      </w:r>
    </w:p>
    <w:p w:rsidR="00022A9D" w:rsidRDefault="00022A9D" w:rsidP="00E33F2B">
      <w:pPr>
        <w:tabs>
          <w:tab w:val="left" w:pos="1440"/>
        </w:tabs>
        <w:adjustRightInd/>
        <w:spacing w:after="0"/>
        <w:rPr>
          <w:lang w:val="en-US"/>
        </w:rPr>
      </w:pPr>
    </w:p>
    <w:p w:rsidR="00946CA7" w:rsidRDefault="009974F5" w:rsidP="00E33F2B">
      <w:pPr>
        <w:tabs>
          <w:tab w:val="left" w:pos="1440"/>
        </w:tabs>
        <w:adjustRightInd/>
        <w:spacing w:after="0"/>
        <w:rPr>
          <w:lang w:val="sv-SE"/>
        </w:rPr>
      </w:pPr>
      <w:r>
        <w:rPr>
          <w:lang w:val="sv-SE"/>
        </w:rPr>
        <w:t xml:space="preserve">In our view, if </w:t>
      </w:r>
      <w:r>
        <w:rPr>
          <w:rFonts w:hint="eastAsia"/>
          <w:lang w:val="sv-SE"/>
        </w:rPr>
        <w:t>X RLM-RS resource</w:t>
      </w:r>
      <w:r>
        <w:rPr>
          <w:lang w:val="sv-SE"/>
        </w:rPr>
        <w:t>s are configured fo</w:t>
      </w:r>
      <w:r w:rsidRPr="00381A8B">
        <w:rPr>
          <w:rFonts w:hint="eastAsia"/>
        </w:rPr>
        <w:t>r a</w:t>
      </w:r>
      <w:r w:rsidRPr="001F17D7">
        <w:rPr>
          <w:rFonts w:hint="eastAsia"/>
        </w:rPr>
        <w:t xml:space="preserve"> CORESET </w:t>
      </w:r>
      <w:r>
        <w:t>of</w:t>
      </w:r>
      <w:r w:rsidRPr="001F17D7">
        <w:t xml:space="preserve"> a UE</w:t>
      </w:r>
      <w:r>
        <w:t xml:space="preserve">, it implies that the network wants to let the UE to make RLM based on the monitoring of these </w:t>
      </w:r>
      <w:r>
        <w:rPr>
          <w:rFonts w:hint="eastAsia"/>
          <w:lang w:val="sv-SE"/>
        </w:rPr>
        <w:t>RLM-RS resource</w:t>
      </w:r>
      <w:r>
        <w:rPr>
          <w:lang w:val="sv-SE"/>
        </w:rPr>
        <w:t>s. In general, the In-synch decision can be as long as the measurement from one of RLM-RS resources is above Q_in threshold consi</w:t>
      </w:r>
      <w:r w:rsidR="00946CA7">
        <w:rPr>
          <w:lang w:val="sv-SE"/>
        </w:rPr>
        <w:t>dering the evaluation will be</w:t>
      </w:r>
      <w:r>
        <w:rPr>
          <w:lang w:val="sv-SE"/>
        </w:rPr>
        <w:t xml:space="preserve"> made during a period specified in RAN4</w:t>
      </w:r>
      <w:r w:rsidR="00022A9D">
        <w:rPr>
          <w:lang w:val="sv-SE"/>
        </w:rPr>
        <w:t xml:space="preserve"> as agreed in RAN1#NR_AH03</w:t>
      </w:r>
      <w:r>
        <w:rPr>
          <w:lang w:val="sv-SE"/>
        </w:rPr>
        <w:t xml:space="preserve">. </w:t>
      </w:r>
      <w:r w:rsidR="00022A9D">
        <w:rPr>
          <w:lang w:val="sv-SE"/>
        </w:rPr>
        <w:t>For OOS eveluation, o</w:t>
      </w:r>
      <w:r w:rsidR="00946CA7">
        <w:rPr>
          <w:lang w:val="sv-SE"/>
        </w:rPr>
        <w:t>ur preference is to have the seperate procedures for the RLM and beam failure recovery procedure</w:t>
      </w:r>
      <w:r w:rsidR="00022A9D">
        <w:rPr>
          <w:lang w:val="sv-SE"/>
        </w:rPr>
        <w:t>, and thus</w:t>
      </w:r>
      <w:r w:rsidR="00946CA7">
        <w:rPr>
          <w:lang w:val="sv-SE"/>
        </w:rPr>
        <w:t xml:space="preserve"> the evalution of the OOS does not need to take </w:t>
      </w:r>
      <w:r w:rsidR="00946CA7" w:rsidRPr="00C74A1A">
        <w:rPr>
          <w:lang w:val="sv-SE"/>
        </w:rPr>
        <w:t>beam failure recovery procedure into account</w:t>
      </w:r>
      <w:r w:rsidR="00946CA7">
        <w:rPr>
          <w:lang w:val="sv-SE"/>
        </w:rPr>
        <w:t>. Also, since there is periodic OOS, we don’t see the need to have additional aperiodic OOS.</w:t>
      </w:r>
    </w:p>
    <w:p w:rsidR="00946CA7" w:rsidRDefault="00946CA7" w:rsidP="00E33F2B">
      <w:pPr>
        <w:tabs>
          <w:tab w:val="left" w:pos="1440"/>
        </w:tabs>
        <w:adjustRightInd/>
        <w:spacing w:after="0"/>
        <w:rPr>
          <w:lang w:val="sv-SE"/>
        </w:rPr>
      </w:pPr>
    </w:p>
    <w:p w:rsidR="000E15AB" w:rsidRDefault="000E15AB" w:rsidP="000E15AB">
      <w:pPr>
        <w:adjustRightInd/>
        <w:rPr>
          <w:b/>
          <w:i/>
          <w:color w:val="000000"/>
        </w:rPr>
      </w:pPr>
      <w:r w:rsidRPr="00F01F83">
        <w:rPr>
          <w:b/>
          <w:i/>
          <w:color w:val="000000"/>
        </w:rPr>
        <w:t>Proposal</w:t>
      </w:r>
      <w:r>
        <w:rPr>
          <w:b/>
          <w:i/>
          <w:color w:val="000000"/>
        </w:rPr>
        <w:t xml:space="preserve"> 3:</w:t>
      </w:r>
    </w:p>
    <w:p w:rsidR="000E15AB" w:rsidRPr="00B349DA" w:rsidRDefault="000E15AB" w:rsidP="000E15AB">
      <w:pPr>
        <w:pStyle w:val="ListParagraph"/>
        <w:numPr>
          <w:ilvl w:val="1"/>
          <w:numId w:val="37"/>
        </w:numPr>
        <w:tabs>
          <w:tab w:val="left" w:pos="1440"/>
        </w:tabs>
        <w:adjustRightInd/>
        <w:rPr>
          <w:i/>
        </w:rPr>
      </w:pPr>
      <w:r w:rsidRPr="00B349DA">
        <w:rPr>
          <w:i/>
        </w:rPr>
        <w:t xml:space="preserve">The </w:t>
      </w:r>
      <w:r w:rsidRPr="00B349DA">
        <w:rPr>
          <w:i/>
          <w:lang w:val="sv-SE"/>
        </w:rPr>
        <w:t>evaluation of OOS procedure should be seperate from</w:t>
      </w:r>
      <w:r>
        <w:rPr>
          <w:i/>
          <w:lang w:val="sv-SE"/>
        </w:rPr>
        <w:t xml:space="preserve"> that of</w:t>
      </w:r>
      <w:r w:rsidRPr="00B349DA">
        <w:rPr>
          <w:i/>
          <w:lang w:val="sv-SE"/>
        </w:rPr>
        <w:t xml:space="preserve"> the beam failure recovery procedure.</w:t>
      </w:r>
    </w:p>
    <w:p w:rsidR="000E15AB" w:rsidRPr="00B349DA" w:rsidRDefault="000E15AB" w:rsidP="000E15AB">
      <w:pPr>
        <w:pStyle w:val="ListParagraph"/>
        <w:numPr>
          <w:ilvl w:val="1"/>
          <w:numId w:val="37"/>
        </w:numPr>
        <w:tabs>
          <w:tab w:val="left" w:pos="1440"/>
        </w:tabs>
        <w:adjustRightInd/>
        <w:rPr>
          <w:i/>
        </w:rPr>
      </w:pPr>
      <w:r w:rsidRPr="00B349DA">
        <w:rPr>
          <w:i/>
          <w:lang w:val="sv-SE"/>
        </w:rPr>
        <w:t>No need to have aperiodic OOS indication.</w:t>
      </w:r>
    </w:p>
    <w:p w:rsidR="00946CA7" w:rsidRDefault="00946CA7" w:rsidP="00946CA7">
      <w:pPr>
        <w:adjustRightInd/>
        <w:rPr>
          <w:lang w:val="en-US"/>
        </w:rPr>
      </w:pPr>
    </w:p>
    <w:p w:rsidR="00A7364C" w:rsidRPr="00035FD6" w:rsidRDefault="00100333" w:rsidP="00035FD6">
      <w:pPr>
        <w:pStyle w:val="Heading3"/>
      </w:pPr>
      <w:r>
        <w:t xml:space="preserve">RLM </w:t>
      </w:r>
      <w:r w:rsidR="00AD0E13">
        <w:t>Thresholds</w:t>
      </w:r>
    </w:p>
    <w:p w:rsidR="00A7364C" w:rsidRDefault="00BC70BE" w:rsidP="00A7364C">
      <w:pPr>
        <w:tabs>
          <w:tab w:val="left" w:pos="1440"/>
        </w:tabs>
        <w:adjustRightInd/>
        <w:spacing w:after="0"/>
      </w:pPr>
      <w:r>
        <w:t xml:space="preserve">In LTE, </w:t>
      </w:r>
      <w:r w:rsidR="00D031FB">
        <w:t xml:space="preserve">the specification defines </w:t>
      </w:r>
      <w:r w:rsidR="00B4681C">
        <w:t xml:space="preserve">RLM </w:t>
      </w:r>
      <w:proofErr w:type="spellStart"/>
      <w:r w:rsidR="00B4681C" w:rsidRPr="00E9040D">
        <w:t>Q</w:t>
      </w:r>
      <w:r w:rsidR="00B4681C" w:rsidRPr="00A7364C">
        <w:rPr>
          <w:vertAlign w:val="subscript"/>
        </w:rPr>
        <w:t>out</w:t>
      </w:r>
      <w:proofErr w:type="spellEnd"/>
      <w:r w:rsidR="00B4681C" w:rsidRPr="00E9040D">
        <w:t xml:space="preserve"> and Q</w:t>
      </w:r>
      <w:r w:rsidR="00B4681C" w:rsidRPr="00A7364C">
        <w:rPr>
          <w:vertAlign w:val="subscript"/>
        </w:rPr>
        <w:t xml:space="preserve">in </w:t>
      </w:r>
      <w:r w:rsidR="00B4681C">
        <w:t xml:space="preserve">thresholds </w:t>
      </w:r>
      <w:r w:rsidR="00D031FB">
        <w:t xml:space="preserve">corresponding to 10% and 2% BLER of hypothetical PDCCH, </w:t>
      </w:r>
      <w:r w:rsidR="00A7364C">
        <w:t xml:space="preserve">but </w:t>
      </w:r>
      <w:r w:rsidR="00D031FB">
        <w:t xml:space="preserve">it does not </w:t>
      </w:r>
      <w:r w:rsidR="00A7364C">
        <w:t xml:space="preserve">directly </w:t>
      </w:r>
      <w:r w:rsidR="00D031FB">
        <w:t xml:space="preserve">define the </w:t>
      </w:r>
      <w:proofErr w:type="spellStart"/>
      <w:r w:rsidR="00D031FB" w:rsidRPr="00E9040D">
        <w:t>Q</w:t>
      </w:r>
      <w:r w:rsidR="00D031FB" w:rsidRPr="00A7364C">
        <w:rPr>
          <w:vertAlign w:val="subscript"/>
        </w:rPr>
        <w:t>out</w:t>
      </w:r>
      <w:proofErr w:type="spellEnd"/>
      <w:r w:rsidR="00D031FB" w:rsidRPr="00E9040D">
        <w:t xml:space="preserve"> and Q</w:t>
      </w:r>
      <w:r w:rsidR="00D031FB" w:rsidRPr="00A7364C">
        <w:rPr>
          <w:vertAlign w:val="subscript"/>
        </w:rPr>
        <w:t xml:space="preserve">in </w:t>
      </w:r>
      <w:r w:rsidR="0073405A">
        <w:t>thresholds</w:t>
      </w:r>
      <w:r w:rsidR="00D031FB">
        <w:t>.</w:t>
      </w:r>
      <w:r w:rsidR="008229FD">
        <w:t xml:space="preserve"> </w:t>
      </w:r>
      <w:r w:rsidR="00A7364C">
        <w:t>In RLM design, the mapping of the 10% and 2% hypothetical PDCCH B</w:t>
      </w:r>
      <w:r w:rsidR="00A7364C" w:rsidRPr="00DD604B">
        <w:t>LER</w:t>
      </w:r>
      <w:r w:rsidR="00A7364C">
        <w:t xml:space="preserve"> to the </w:t>
      </w:r>
      <w:proofErr w:type="spellStart"/>
      <w:r w:rsidR="00A7364C" w:rsidRPr="00E9040D">
        <w:t>Q</w:t>
      </w:r>
      <w:r w:rsidR="00A7364C" w:rsidRPr="00E9040D">
        <w:rPr>
          <w:vertAlign w:val="subscript"/>
        </w:rPr>
        <w:t>out</w:t>
      </w:r>
      <w:proofErr w:type="spellEnd"/>
      <w:r w:rsidR="00A7364C" w:rsidRPr="00E9040D">
        <w:t xml:space="preserve"> and Q</w:t>
      </w:r>
      <w:r w:rsidR="00A7364C" w:rsidRPr="00E9040D">
        <w:rPr>
          <w:vertAlign w:val="subscript"/>
        </w:rPr>
        <w:t>in</w:t>
      </w:r>
      <w:r w:rsidR="00A7364C">
        <w:rPr>
          <w:vertAlign w:val="subscript"/>
        </w:rPr>
        <w:t xml:space="preserve"> </w:t>
      </w:r>
      <w:r w:rsidR="00A7364C">
        <w:t xml:space="preserve">thresholds is UE purely implementation dependent. Given the facts that the hypothetical PDCCH is fixed in the specification, and the BLER values of the hypothetical PDCCH corresponding to the in-sync and out-of-sync are also fixed, LTE RLM design does not provide the flexibility in supporting different services. Although RLM </w:t>
      </w:r>
      <w:proofErr w:type="spellStart"/>
      <w:r w:rsidR="00A7364C" w:rsidRPr="00E9040D">
        <w:t>Q</w:t>
      </w:r>
      <w:r w:rsidR="00A7364C" w:rsidRPr="00A7364C">
        <w:rPr>
          <w:vertAlign w:val="subscript"/>
        </w:rPr>
        <w:t>out</w:t>
      </w:r>
      <w:proofErr w:type="spellEnd"/>
      <w:r w:rsidR="00A7364C" w:rsidRPr="00E9040D">
        <w:t xml:space="preserve"> and Q</w:t>
      </w:r>
      <w:r w:rsidR="00A7364C" w:rsidRPr="00A7364C">
        <w:rPr>
          <w:vertAlign w:val="subscript"/>
        </w:rPr>
        <w:t xml:space="preserve">in </w:t>
      </w:r>
      <w:r w:rsidR="00A7364C">
        <w:t xml:space="preserve">thresholds are set corresponding to 10% and 2% BLER of hypothetical PDCCH, </w:t>
      </w:r>
      <w:r w:rsidR="00035FD6">
        <w:t xml:space="preserve">the network has actually no control on how the UE gets/sets the thresholds and </w:t>
      </w:r>
      <w:r w:rsidR="00A7364C">
        <w:t>UE enters</w:t>
      </w:r>
      <w:r w:rsidR="00035FD6">
        <w:t xml:space="preserve">/exists </w:t>
      </w:r>
      <w:r w:rsidR="00A7364C">
        <w:t xml:space="preserve">in-synch or out-of-synch status independent of the </w:t>
      </w:r>
      <w:r w:rsidR="00035FD6">
        <w:t xml:space="preserve">real </w:t>
      </w:r>
      <w:r w:rsidR="00A7364C">
        <w:t>control channel configuration</w:t>
      </w:r>
      <w:r w:rsidR="00035FD6">
        <w:t xml:space="preserve"> and performance</w:t>
      </w:r>
      <w:r w:rsidR="00A7364C">
        <w:t xml:space="preserve">. </w:t>
      </w:r>
    </w:p>
    <w:p w:rsidR="00035FD6" w:rsidRDefault="00035FD6" w:rsidP="00A7364C">
      <w:pPr>
        <w:tabs>
          <w:tab w:val="left" w:pos="1440"/>
        </w:tabs>
        <w:adjustRightInd/>
        <w:spacing w:after="0"/>
      </w:pPr>
    </w:p>
    <w:p w:rsidR="00035FD6" w:rsidRPr="00035FD6" w:rsidRDefault="008D6C54" w:rsidP="00035FD6">
      <w:pPr>
        <w:tabs>
          <w:tab w:val="left" w:pos="1440"/>
        </w:tabs>
        <w:adjustRightInd/>
        <w:spacing w:after="0"/>
        <w:rPr>
          <w:lang w:val="en-US"/>
        </w:rPr>
      </w:pPr>
      <w:r>
        <w:t xml:space="preserve">In order to </w:t>
      </w:r>
      <w:r w:rsidR="00B4722A">
        <w:t xml:space="preserve">provide the </w:t>
      </w:r>
      <w:r w:rsidR="00035FD6">
        <w:t xml:space="preserve">certain degree of the </w:t>
      </w:r>
      <w:r w:rsidR="00B4722A">
        <w:t xml:space="preserve">flexibility for </w:t>
      </w:r>
      <w:r>
        <w:t xml:space="preserve">NR RLM </w:t>
      </w:r>
      <w:r w:rsidR="00B4722A">
        <w:t xml:space="preserve">to support </w:t>
      </w:r>
      <w:r>
        <w:t>different types of services</w:t>
      </w:r>
      <w:r w:rsidR="00860EA2">
        <w:t xml:space="preserve"> with different configuration</w:t>
      </w:r>
      <w:r w:rsidR="00EC0DB4">
        <w:t>s</w:t>
      </w:r>
      <w:r w:rsidR="00860EA2">
        <w:t xml:space="preserve"> of </w:t>
      </w:r>
      <w:r w:rsidR="00EC0DB4">
        <w:t xml:space="preserve">the </w:t>
      </w:r>
      <w:r w:rsidR="00860EA2">
        <w:t>control channel</w:t>
      </w:r>
      <w:r w:rsidR="00035FD6">
        <w:t xml:space="preserve">, it was agreed in RAN1#90 that </w:t>
      </w:r>
      <w:r w:rsidR="00035FD6">
        <w:rPr>
          <w:lang w:val="en-US"/>
        </w:rPr>
        <w:t>NR supports</w:t>
      </w:r>
      <w:r w:rsidR="00035FD6">
        <w:rPr>
          <w:rFonts w:hint="eastAsia"/>
          <w:lang w:val="en-US"/>
        </w:rPr>
        <w:t xml:space="preserve"> x </w:t>
      </w:r>
      <w:r w:rsidR="00035FD6">
        <w:rPr>
          <w:lang w:val="en-US"/>
        </w:rPr>
        <w:t xml:space="preserve">in-sync BLERs and </w:t>
      </w:r>
      <w:r w:rsidR="00035FD6">
        <w:rPr>
          <w:rFonts w:hint="eastAsia"/>
          <w:lang w:val="en-US"/>
        </w:rPr>
        <w:t xml:space="preserve">x </w:t>
      </w:r>
      <w:r w:rsidR="00035FD6" w:rsidRPr="00A13F75">
        <w:rPr>
          <w:lang w:val="en-US"/>
        </w:rPr>
        <w:t>out-of-sync BLERs for a hypothetical PDCCH</w:t>
      </w:r>
      <w:r w:rsidR="00035FD6">
        <w:rPr>
          <w:lang w:val="en-US"/>
        </w:rPr>
        <w:t>, and t</w:t>
      </w:r>
      <w:r w:rsidR="00035FD6">
        <w:rPr>
          <w:rFonts w:hint="eastAsia"/>
          <w:lang w:val="en-US"/>
        </w:rPr>
        <w:t>he number of different BLER values x in the range of [</w:t>
      </w:r>
      <w:r w:rsidR="00035FD6">
        <w:t>1 &lt;</w:t>
      </w:r>
      <w:r w:rsidR="00035FD6" w:rsidRPr="00831C79">
        <w:t xml:space="preserve"> x &lt;= 3</w:t>
      </w:r>
      <w:r w:rsidR="00035FD6">
        <w:rPr>
          <w:rFonts w:hint="eastAsia"/>
        </w:rPr>
        <w:t>]</w:t>
      </w:r>
      <w:r w:rsidR="00EB6656">
        <w:t>.</w:t>
      </w:r>
      <w:r w:rsidR="00035FD6">
        <w:t xml:space="preserve"> </w:t>
      </w:r>
    </w:p>
    <w:p w:rsidR="00EB6656" w:rsidRPr="00AF1D33" w:rsidRDefault="00EB6656" w:rsidP="00EB6656">
      <w:r>
        <w:t>In RAN1#NR_AH03, the following agreements were made:</w:t>
      </w:r>
    </w:p>
    <w:p w:rsidR="00EB6656" w:rsidRPr="00AF1D33" w:rsidRDefault="00EB6656" w:rsidP="00EB6656">
      <w:pPr>
        <w:numPr>
          <w:ilvl w:val="0"/>
          <w:numId w:val="42"/>
        </w:numPr>
        <w:tabs>
          <w:tab w:val="left" w:pos="1440"/>
        </w:tabs>
        <w:adjustRightInd/>
        <w:spacing w:after="0"/>
        <w:rPr>
          <w:lang w:val="en-US"/>
        </w:rPr>
      </w:pPr>
      <w:r w:rsidRPr="00AF1D33">
        <w:rPr>
          <w:lang w:val="en-US"/>
        </w:rPr>
        <w:t xml:space="preserve">For a cell group, </w:t>
      </w:r>
    </w:p>
    <w:p w:rsidR="00EB6656" w:rsidRPr="00AF1D33" w:rsidRDefault="00EB6656" w:rsidP="00EB6656">
      <w:pPr>
        <w:numPr>
          <w:ilvl w:val="1"/>
          <w:numId w:val="42"/>
        </w:numPr>
        <w:adjustRightInd/>
        <w:spacing w:after="0"/>
        <w:rPr>
          <w:lang w:val="en-US"/>
        </w:rPr>
      </w:pPr>
      <w:r w:rsidRPr="00AF1D33">
        <w:rPr>
          <w:lang w:val="en-US"/>
        </w:rPr>
        <w:t xml:space="preserve">A single IS or OOS is reported by the UE </w:t>
      </w:r>
    </w:p>
    <w:p w:rsidR="00EB6656" w:rsidRPr="00AF1D33" w:rsidRDefault="00EB6656" w:rsidP="00EB6656">
      <w:pPr>
        <w:numPr>
          <w:ilvl w:val="1"/>
          <w:numId w:val="42"/>
        </w:numPr>
        <w:adjustRightInd/>
        <w:spacing w:after="0"/>
        <w:rPr>
          <w:lang w:val="en-US"/>
        </w:rPr>
      </w:pPr>
      <w:r w:rsidRPr="00AF1D33">
        <w:rPr>
          <w:lang w:val="en-US"/>
        </w:rPr>
        <w:t>A single IS BLER is configured for a UE at time</w:t>
      </w:r>
    </w:p>
    <w:p w:rsidR="00EB6656" w:rsidRPr="00AF1D33" w:rsidRDefault="00EB6656" w:rsidP="00EB6656">
      <w:pPr>
        <w:numPr>
          <w:ilvl w:val="1"/>
          <w:numId w:val="42"/>
        </w:numPr>
        <w:adjustRightInd/>
        <w:spacing w:after="0"/>
        <w:rPr>
          <w:lang w:val="en-US"/>
        </w:rPr>
      </w:pPr>
      <w:r w:rsidRPr="00AF1D33">
        <w:rPr>
          <w:lang w:val="en-US"/>
        </w:rPr>
        <w:t>A single OOS BLER is configured for a UE at a time</w:t>
      </w:r>
    </w:p>
    <w:p w:rsidR="00EB6656" w:rsidRPr="00AF1D33" w:rsidRDefault="00EB6656" w:rsidP="00EB6656">
      <w:pPr>
        <w:numPr>
          <w:ilvl w:val="1"/>
          <w:numId w:val="42"/>
        </w:numPr>
        <w:adjustRightInd/>
        <w:spacing w:after="0"/>
        <w:rPr>
          <w:lang w:val="en-US"/>
        </w:rPr>
      </w:pPr>
      <w:r w:rsidRPr="00AF1D33">
        <w:rPr>
          <w:lang w:val="en-US"/>
        </w:rPr>
        <w:t>Configurable from two pairs of values for IS/OOS BLERs</w:t>
      </w:r>
    </w:p>
    <w:p w:rsidR="00EB6656" w:rsidRPr="00AF1D33" w:rsidRDefault="00EB6656" w:rsidP="00EB6656">
      <w:pPr>
        <w:numPr>
          <w:ilvl w:val="2"/>
          <w:numId w:val="42"/>
        </w:numPr>
        <w:adjustRightInd/>
        <w:spacing w:after="0"/>
        <w:rPr>
          <w:lang w:val="en-US"/>
        </w:rPr>
      </w:pPr>
      <w:r w:rsidRPr="00AF1D33">
        <w:rPr>
          <w:lang w:val="en-US"/>
        </w:rPr>
        <w:t>Detailed pair of values up to RAN4 to decide</w:t>
      </w:r>
    </w:p>
    <w:p w:rsidR="00EB6656" w:rsidRPr="009E663A" w:rsidRDefault="00EB6656" w:rsidP="00EB6656">
      <w:pPr>
        <w:numPr>
          <w:ilvl w:val="1"/>
          <w:numId w:val="42"/>
        </w:numPr>
        <w:adjustRightInd/>
        <w:spacing w:after="0"/>
        <w:rPr>
          <w:lang w:val="en-US"/>
        </w:rPr>
      </w:pPr>
      <w:r w:rsidRPr="009E663A">
        <w:rPr>
          <w:lang w:val="en-US"/>
        </w:rPr>
        <w:t xml:space="preserve">FFS whether the configuration is an explicit RRC </w:t>
      </w:r>
      <w:r w:rsidR="00770D2F" w:rsidRPr="009E663A">
        <w:rPr>
          <w:lang w:val="en-US"/>
        </w:rPr>
        <w:t>configuration</w:t>
      </w:r>
      <w:r w:rsidRPr="009E663A">
        <w:rPr>
          <w:lang w:val="en-US"/>
        </w:rPr>
        <w:t xml:space="preserve"> or implicitly derived from other parameter</w:t>
      </w:r>
    </w:p>
    <w:p w:rsidR="00EB6656" w:rsidRPr="009E663A" w:rsidRDefault="00EB6656" w:rsidP="00EB6656">
      <w:pPr>
        <w:numPr>
          <w:ilvl w:val="1"/>
          <w:numId w:val="42"/>
        </w:numPr>
        <w:adjustRightInd/>
        <w:spacing w:after="0"/>
        <w:rPr>
          <w:lang w:val="en-US"/>
        </w:rPr>
      </w:pPr>
      <w:r w:rsidRPr="009E663A">
        <w:rPr>
          <w:lang w:val="en-US"/>
        </w:rPr>
        <w:t xml:space="preserve">FFS the case of URLLC &amp; </w:t>
      </w:r>
      <w:proofErr w:type="spellStart"/>
      <w:r w:rsidRPr="009E663A">
        <w:rPr>
          <w:lang w:val="en-US"/>
        </w:rPr>
        <w:t>mMTC</w:t>
      </w:r>
      <w:proofErr w:type="spellEnd"/>
    </w:p>
    <w:p w:rsidR="00EB6656" w:rsidRDefault="00EB6656" w:rsidP="00035FD6">
      <w:pPr>
        <w:tabs>
          <w:tab w:val="left" w:pos="1440"/>
        </w:tabs>
        <w:adjustRightInd/>
        <w:spacing w:after="0"/>
        <w:rPr>
          <w:b/>
          <w:lang w:val="en-US"/>
        </w:rPr>
      </w:pPr>
    </w:p>
    <w:p w:rsidR="00C311BC" w:rsidRDefault="003A1C61" w:rsidP="0066498A">
      <w:pPr>
        <w:rPr>
          <w:lang w:val="en-US"/>
        </w:rPr>
      </w:pPr>
      <w:r>
        <w:rPr>
          <w:lang w:val="en-US"/>
        </w:rPr>
        <w:t xml:space="preserve">About </w:t>
      </w:r>
      <w:r w:rsidRPr="003A1C61">
        <w:rPr>
          <w:lang w:val="en-US"/>
        </w:rPr>
        <w:t>whether the configuration is an explicit RRC configuration or implicitly derived from other parameter</w:t>
      </w:r>
      <w:r>
        <w:rPr>
          <w:lang w:val="en-US"/>
        </w:rPr>
        <w:t>, the advantage of implicitly derived from other parameter is the reducing the RRC overhead. However, at this moment, it is unclear what parameter is used to derive the configuration. With the introducing of more and more advanced features, it may become complicated on how to derive the configuration and under which scenarios. It may also cause potential inconsistence between the IS/OOS BLER values derived at UE and the values derived at the BS.  To avoid all these potential issues, our suggestion is to use explicit RRC configuration. With proper design of the RRC signaling, the additional signaling overhead may only be 1 bit.</w:t>
      </w:r>
    </w:p>
    <w:p w:rsidR="00506C12" w:rsidRDefault="00506C12" w:rsidP="0066498A">
      <w:pPr>
        <w:rPr>
          <w:lang w:val="en-US"/>
        </w:rPr>
      </w:pPr>
      <w:r>
        <w:rPr>
          <w:lang w:val="en-US"/>
        </w:rPr>
        <w:t xml:space="preserve">For the cases of URLLC &amp; </w:t>
      </w:r>
      <w:proofErr w:type="spellStart"/>
      <w:r>
        <w:rPr>
          <w:lang w:val="en-US"/>
        </w:rPr>
        <w:t>mMTC</w:t>
      </w:r>
      <w:proofErr w:type="spellEnd"/>
      <w:r>
        <w:rPr>
          <w:lang w:val="en-US"/>
        </w:rPr>
        <w:t xml:space="preserve">, our understanding is that RAN4 may need to develop hypothetical PDCCHs corresponding to URLLC and </w:t>
      </w:r>
      <w:proofErr w:type="spellStart"/>
      <w:r>
        <w:rPr>
          <w:lang w:val="en-US"/>
        </w:rPr>
        <w:t>mMTC</w:t>
      </w:r>
      <w:proofErr w:type="spellEnd"/>
      <w:r>
        <w:rPr>
          <w:lang w:val="en-US"/>
        </w:rPr>
        <w:t xml:space="preserve"> scenarios, similar with the cases of LTE </w:t>
      </w:r>
      <w:proofErr w:type="spellStart"/>
      <w:r>
        <w:rPr>
          <w:lang w:val="en-US"/>
        </w:rPr>
        <w:t>eMTC</w:t>
      </w:r>
      <w:proofErr w:type="spellEnd"/>
      <w:r>
        <w:rPr>
          <w:lang w:val="en-US"/>
        </w:rPr>
        <w:t xml:space="preserve"> and NB-</w:t>
      </w:r>
      <w:proofErr w:type="spellStart"/>
      <w:r>
        <w:rPr>
          <w:lang w:val="en-US"/>
        </w:rPr>
        <w:t>IoT</w:t>
      </w:r>
      <w:proofErr w:type="spellEnd"/>
      <w:r w:rsidR="007546C1">
        <w:rPr>
          <w:lang w:val="en-US"/>
        </w:rPr>
        <w:t xml:space="preserve">, where RAN4 developed hypothetical PDCCHs corresponding to </w:t>
      </w:r>
      <w:proofErr w:type="spellStart"/>
      <w:r w:rsidR="007546C1">
        <w:rPr>
          <w:lang w:val="en-US"/>
        </w:rPr>
        <w:t>eMTC</w:t>
      </w:r>
      <w:proofErr w:type="spellEnd"/>
      <w:r w:rsidR="007546C1">
        <w:rPr>
          <w:lang w:val="en-US"/>
        </w:rPr>
        <w:t xml:space="preserve"> and NB-</w:t>
      </w:r>
      <w:proofErr w:type="spellStart"/>
      <w:r w:rsidR="007546C1">
        <w:rPr>
          <w:lang w:val="en-US"/>
        </w:rPr>
        <w:t>IoT</w:t>
      </w:r>
      <w:proofErr w:type="spellEnd"/>
      <w:r>
        <w:rPr>
          <w:lang w:val="en-US"/>
        </w:rPr>
        <w:t xml:space="preserve">. Based on the hypothetical PDCCHs corresponding to URLLC and </w:t>
      </w:r>
      <w:proofErr w:type="spellStart"/>
      <w:r>
        <w:rPr>
          <w:lang w:val="en-US"/>
        </w:rPr>
        <w:t>mMTC</w:t>
      </w:r>
      <w:proofErr w:type="spellEnd"/>
      <w:r>
        <w:rPr>
          <w:lang w:val="en-US"/>
        </w:rPr>
        <w:t xml:space="preserve">, RAN4 </w:t>
      </w:r>
      <w:r w:rsidR="007546C1">
        <w:rPr>
          <w:lang w:val="en-US"/>
        </w:rPr>
        <w:t>can</w:t>
      </w:r>
      <w:r>
        <w:rPr>
          <w:lang w:val="en-US"/>
        </w:rPr>
        <w:t xml:space="preserve"> further </w:t>
      </w:r>
      <w:r w:rsidR="007546C1">
        <w:rPr>
          <w:lang w:val="en-US"/>
        </w:rPr>
        <w:t>define</w:t>
      </w:r>
      <w:r>
        <w:rPr>
          <w:lang w:val="en-US"/>
        </w:rPr>
        <w:t xml:space="preserve"> corresponding IS/OOS BLERs.  </w:t>
      </w:r>
    </w:p>
    <w:p w:rsidR="0066498A" w:rsidRPr="0066498A" w:rsidRDefault="001601CF" w:rsidP="0066498A">
      <w:pPr>
        <w:rPr>
          <w:lang w:val="en-US"/>
        </w:rPr>
      </w:pPr>
      <w:r w:rsidRPr="00F01F83">
        <w:rPr>
          <w:b/>
          <w:i/>
          <w:color w:val="000000"/>
        </w:rPr>
        <w:t>Proposal</w:t>
      </w:r>
      <w:r>
        <w:rPr>
          <w:b/>
          <w:i/>
          <w:color w:val="000000"/>
        </w:rPr>
        <w:t xml:space="preserve"> 4:</w:t>
      </w:r>
    </w:p>
    <w:p w:rsidR="001601CF" w:rsidRPr="00A55B60" w:rsidRDefault="00A55B60" w:rsidP="00BC1D8D">
      <w:pPr>
        <w:pStyle w:val="ListParagraph"/>
        <w:numPr>
          <w:ilvl w:val="0"/>
          <w:numId w:val="45"/>
        </w:numPr>
        <w:adjustRightInd/>
        <w:rPr>
          <w:b/>
          <w:i/>
          <w:color w:val="000000"/>
          <w:szCs w:val="20"/>
          <w:lang w:val="en-GB"/>
        </w:rPr>
      </w:pPr>
      <w:r w:rsidRPr="00A55B60">
        <w:rPr>
          <w:i/>
        </w:rPr>
        <w:t>In-synch and out-of-synch BLERs  should be explicitly RRC configured</w:t>
      </w:r>
    </w:p>
    <w:p w:rsidR="00770D2F" w:rsidRDefault="00770D2F" w:rsidP="00035FD6">
      <w:pPr>
        <w:tabs>
          <w:tab w:val="left" w:pos="1440"/>
        </w:tabs>
        <w:adjustRightInd/>
        <w:spacing w:after="0"/>
        <w:rPr>
          <w:b/>
          <w:lang w:val="en-US"/>
        </w:rPr>
      </w:pPr>
    </w:p>
    <w:p w:rsidR="0095510D" w:rsidRPr="0066498A" w:rsidRDefault="0095510D" w:rsidP="0095510D">
      <w:pPr>
        <w:rPr>
          <w:lang w:val="en-US"/>
        </w:rPr>
      </w:pPr>
      <w:r w:rsidRPr="00F01F83">
        <w:rPr>
          <w:b/>
          <w:i/>
          <w:color w:val="000000"/>
        </w:rPr>
        <w:t>Proposal</w:t>
      </w:r>
      <w:r>
        <w:rPr>
          <w:b/>
          <w:i/>
          <w:color w:val="000000"/>
        </w:rPr>
        <w:t xml:space="preserve"> 5:</w:t>
      </w:r>
    </w:p>
    <w:p w:rsidR="00555850" w:rsidRPr="00555850" w:rsidRDefault="00555850" w:rsidP="0095510D">
      <w:pPr>
        <w:pStyle w:val="ListParagraph"/>
        <w:numPr>
          <w:ilvl w:val="0"/>
          <w:numId w:val="45"/>
        </w:numPr>
        <w:adjustRightInd/>
        <w:rPr>
          <w:b/>
          <w:i/>
          <w:color w:val="000000"/>
          <w:szCs w:val="20"/>
          <w:lang w:val="en-GB"/>
        </w:rPr>
      </w:pPr>
      <w:r>
        <w:rPr>
          <w:i/>
        </w:rPr>
        <w:lastRenderedPageBreak/>
        <w:t xml:space="preserve">The agreements reached in about the IS/OOS </w:t>
      </w:r>
      <w:r w:rsidR="007E470A">
        <w:rPr>
          <w:i/>
        </w:rPr>
        <w:t xml:space="preserve">configuration and </w:t>
      </w:r>
      <w:r>
        <w:rPr>
          <w:i/>
        </w:rPr>
        <w:t xml:space="preserve">thresholds can be extended to support </w:t>
      </w:r>
      <w:r w:rsidR="00B56386">
        <w:rPr>
          <w:i/>
        </w:rPr>
        <w:t>other scenarios</w:t>
      </w:r>
      <w:r>
        <w:rPr>
          <w:i/>
        </w:rPr>
        <w:t xml:space="preserve"> of URLLC and </w:t>
      </w:r>
      <w:proofErr w:type="spellStart"/>
      <w:r>
        <w:rPr>
          <w:i/>
        </w:rPr>
        <w:t>mMTC</w:t>
      </w:r>
      <w:proofErr w:type="spellEnd"/>
      <w:r>
        <w:rPr>
          <w:i/>
        </w:rPr>
        <w:t xml:space="preserve">.  </w:t>
      </w:r>
    </w:p>
    <w:p w:rsidR="009B12F6" w:rsidRPr="009B12F6" w:rsidRDefault="009B12F6" w:rsidP="009B12F6">
      <w:pPr>
        <w:tabs>
          <w:tab w:val="left" w:pos="1440"/>
        </w:tabs>
        <w:adjustRightInd/>
        <w:spacing w:after="0"/>
        <w:rPr>
          <w:b/>
          <w:lang w:val="en-US"/>
        </w:rPr>
      </w:pPr>
    </w:p>
    <w:p w:rsidR="000B751D" w:rsidRPr="00BB6138" w:rsidRDefault="000B751D" w:rsidP="000B751D">
      <w:pPr>
        <w:pStyle w:val="Heading8"/>
      </w:pPr>
      <w:r w:rsidRPr="00BB6138">
        <w:t>Conclusion</w:t>
      </w:r>
    </w:p>
    <w:p w:rsidR="00275690" w:rsidRDefault="00DE03D8" w:rsidP="00DE03D8">
      <w:r>
        <w:t xml:space="preserve">In this paper, we discussed the </w:t>
      </w:r>
      <w:r w:rsidR="0092626F">
        <w:t xml:space="preserve">remaining </w:t>
      </w:r>
      <w:r>
        <w:t>NR RLM issue</w:t>
      </w:r>
      <w:r w:rsidR="0092626F">
        <w:t xml:space="preserve">s </w:t>
      </w:r>
      <w:r>
        <w:t>and made the following proposals:</w:t>
      </w:r>
    </w:p>
    <w:p w:rsidR="00670C4C" w:rsidRPr="00D277ED" w:rsidRDefault="00670C4C" w:rsidP="00D277ED">
      <w:pPr>
        <w:adjustRightInd/>
        <w:rPr>
          <w:b/>
          <w:i/>
        </w:rPr>
      </w:pPr>
      <w:r w:rsidRPr="00D277ED">
        <w:rPr>
          <w:b/>
          <w:i/>
          <w:color w:val="000000"/>
        </w:rPr>
        <w:t xml:space="preserve">Proposal 1: </w:t>
      </w:r>
    </w:p>
    <w:p w:rsidR="00670C4C" w:rsidRPr="00D277ED" w:rsidRDefault="00670C4C" w:rsidP="00D277ED">
      <w:pPr>
        <w:pStyle w:val="ListParagraph"/>
        <w:numPr>
          <w:ilvl w:val="1"/>
          <w:numId w:val="35"/>
        </w:numPr>
        <w:adjustRightInd/>
        <w:rPr>
          <w:rFonts w:eastAsia="MS Mincho"/>
          <w:b/>
          <w:i/>
        </w:rPr>
      </w:pPr>
      <w:r w:rsidRPr="00D277ED">
        <w:rPr>
          <w:rFonts w:eastAsia="MS Mincho" w:hint="eastAsia"/>
          <w:i/>
          <w:color w:val="000000"/>
        </w:rPr>
        <w:t xml:space="preserve">UE assumes QCL relationship between PDCCH transmitted in a CORESET and </w:t>
      </w:r>
      <w:r w:rsidR="00A12378">
        <w:rPr>
          <w:rFonts w:eastAsia="MS Mincho"/>
          <w:i/>
          <w:color w:val="000000"/>
        </w:rPr>
        <w:t>RLM-</w:t>
      </w:r>
      <w:r w:rsidRPr="00D277ED">
        <w:rPr>
          <w:rFonts w:eastAsia="MS Mincho" w:hint="eastAsia"/>
          <w:i/>
          <w:color w:val="000000"/>
        </w:rPr>
        <w:t>RS configured for the CORESET with respect to spatial, average gain, delay and Doppler parameters</w:t>
      </w:r>
      <w:r w:rsidRPr="00D277ED">
        <w:rPr>
          <w:rFonts w:eastAsia="MS Mincho"/>
          <w:i/>
          <w:color w:val="000000"/>
        </w:rPr>
        <w:t>.</w:t>
      </w:r>
    </w:p>
    <w:p w:rsidR="00D277ED" w:rsidRPr="00D277ED" w:rsidRDefault="00D277ED" w:rsidP="00D277ED">
      <w:pPr>
        <w:pStyle w:val="ListParagraph"/>
        <w:adjustRightInd/>
        <w:ind w:left="1080"/>
        <w:rPr>
          <w:rFonts w:eastAsia="MS Mincho"/>
          <w:b/>
          <w:i/>
        </w:rPr>
      </w:pPr>
    </w:p>
    <w:p w:rsidR="00D277ED" w:rsidRPr="00D277ED" w:rsidRDefault="00D277ED" w:rsidP="00D277ED">
      <w:pPr>
        <w:adjustRightInd/>
        <w:rPr>
          <w:b/>
          <w:i/>
        </w:rPr>
      </w:pPr>
      <w:r>
        <w:rPr>
          <w:b/>
          <w:i/>
          <w:color w:val="000000"/>
        </w:rPr>
        <w:t>P</w:t>
      </w:r>
      <w:r w:rsidRPr="00D277ED">
        <w:rPr>
          <w:b/>
          <w:i/>
          <w:color w:val="000000"/>
        </w:rPr>
        <w:t>roposal 2:</w:t>
      </w:r>
    </w:p>
    <w:p w:rsidR="00D277ED" w:rsidRPr="009C1C04" w:rsidRDefault="00D277ED" w:rsidP="00D277ED">
      <w:pPr>
        <w:pStyle w:val="ListParagraph"/>
        <w:numPr>
          <w:ilvl w:val="1"/>
          <w:numId w:val="35"/>
        </w:numPr>
        <w:adjustRightInd/>
        <w:rPr>
          <w:rFonts w:eastAsia="MS Mincho"/>
          <w:b/>
          <w:i/>
        </w:rPr>
      </w:pPr>
      <w:r w:rsidRPr="00A64B38">
        <w:rPr>
          <w:b/>
          <w:i/>
          <w:color w:val="000000"/>
        </w:rPr>
        <w:t xml:space="preserve"> </w:t>
      </w:r>
      <w:r w:rsidRPr="00A64B38">
        <w:rPr>
          <w:rFonts w:eastAsia="MS Mincho" w:hint="eastAsia"/>
          <w:i/>
        </w:rPr>
        <w:t xml:space="preserve">RS resource(s) </w:t>
      </w:r>
      <w:r w:rsidR="00F1146F">
        <w:rPr>
          <w:rFonts w:eastAsia="MS Mincho"/>
          <w:i/>
        </w:rPr>
        <w:t xml:space="preserve">for RLM </w:t>
      </w:r>
      <w:r w:rsidR="00825359">
        <w:rPr>
          <w:rFonts w:eastAsia="MS Mincho"/>
          <w:i/>
        </w:rPr>
        <w:t xml:space="preserve">(RLM-RS) </w:t>
      </w:r>
      <w:r w:rsidRPr="00A64B38">
        <w:rPr>
          <w:rFonts w:eastAsia="MS Mincho" w:hint="eastAsia"/>
          <w:i/>
        </w:rPr>
        <w:t xml:space="preserve">and RS(s) for beam failure detection </w:t>
      </w:r>
      <w:r w:rsidR="00F1146F">
        <w:rPr>
          <w:rFonts w:eastAsia="MS Mincho"/>
          <w:i/>
        </w:rPr>
        <w:t xml:space="preserve">should be configured independently, although </w:t>
      </w:r>
      <w:r w:rsidR="00643903">
        <w:rPr>
          <w:rFonts w:eastAsia="MS Mincho"/>
          <w:i/>
        </w:rPr>
        <w:t>the configured resources are allowed to be the overlapped.</w:t>
      </w:r>
    </w:p>
    <w:p w:rsidR="00D277ED" w:rsidRPr="00B349DA" w:rsidRDefault="00D277ED" w:rsidP="00D277ED">
      <w:pPr>
        <w:pStyle w:val="ListParagraph"/>
        <w:numPr>
          <w:ilvl w:val="1"/>
          <w:numId w:val="35"/>
        </w:numPr>
        <w:adjustRightInd/>
        <w:rPr>
          <w:rFonts w:eastAsia="MS Mincho"/>
          <w:b/>
          <w:i/>
        </w:rPr>
      </w:pPr>
      <w:r w:rsidRPr="00B349DA">
        <w:rPr>
          <w:rFonts w:eastAsia="MS Mincho" w:hint="eastAsia"/>
          <w:i/>
        </w:rPr>
        <w:t>CSI-RS based RLM</w:t>
      </w:r>
      <w:r w:rsidRPr="00B349DA">
        <w:rPr>
          <w:rFonts w:eastAsia="MS Mincho"/>
          <w:i/>
        </w:rPr>
        <w:t xml:space="preserve"> should be based on </w:t>
      </w:r>
      <w:r w:rsidRPr="00B349DA">
        <w:rPr>
          <w:rFonts w:eastAsia="MS Mincho" w:hint="eastAsia"/>
          <w:i/>
        </w:rPr>
        <w:t>CSI-RS or L3 mobility</w:t>
      </w:r>
      <w:r w:rsidRPr="00B349DA">
        <w:rPr>
          <w:rFonts w:eastAsia="MS Mincho"/>
          <w:i/>
        </w:rPr>
        <w:t>.</w:t>
      </w:r>
    </w:p>
    <w:p w:rsidR="00D277ED" w:rsidRPr="009C1C04" w:rsidRDefault="00B349DA" w:rsidP="00D277ED">
      <w:pPr>
        <w:pStyle w:val="ListParagraph"/>
        <w:numPr>
          <w:ilvl w:val="1"/>
          <w:numId w:val="35"/>
        </w:numPr>
        <w:adjustRightInd/>
        <w:rPr>
          <w:rFonts w:eastAsia="MS Mincho"/>
          <w:b/>
          <w:i/>
        </w:rPr>
      </w:pPr>
      <w:r>
        <w:rPr>
          <w:rFonts w:eastAsia="MS Mincho"/>
          <w:i/>
        </w:rPr>
        <w:t>No need to configure interference management</w:t>
      </w:r>
      <w:r w:rsidR="00D277ED">
        <w:rPr>
          <w:rFonts w:eastAsia="MS Mincho"/>
          <w:i/>
        </w:rPr>
        <w:t xml:space="preserve"> resources for SS/PBCH based RLM. </w:t>
      </w:r>
    </w:p>
    <w:p w:rsidR="00D277ED" w:rsidRPr="009C1C04" w:rsidRDefault="00B349DA" w:rsidP="00D277ED">
      <w:pPr>
        <w:pStyle w:val="ListParagraph"/>
        <w:numPr>
          <w:ilvl w:val="1"/>
          <w:numId w:val="35"/>
        </w:numPr>
        <w:adjustRightInd/>
        <w:rPr>
          <w:rFonts w:eastAsia="MS Mincho"/>
          <w:b/>
          <w:i/>
        </w:rPr>
      </w:pPr>
      <w:r>
        <w:rPr>
          <w:rFonts w:eastAsia="MS Mincho"/>
          <w:i/>
        </w:rPr>
        <w:t xml:space="preserve">Further investigation is needed to decide </w:t>
      </w:r>
      <w:r w:rsidRPr="009C1C04">
        <w:rPr>
          <w:i/>
        </w:rPr>
        <w:t xml:space="preserve">whether to </w:t>
      </w:r>
      <w:r w:rsidRPr="009C1C04">
        <w:rPr>
          <w:rFonts w:eastAsia="MS Mincho"/>
          <w:i/>
        </w:rPr>
        <w:t xml:space="preserve">configure </w:t>
      </w:r>
      <w:r>
        <w:rPr>
          <w:rFonts w:eastAsia="MS Mincho"/>
          <w:i/>
        </w:rPr>
        <w:t>interference management resources f</w:t>
      </w:r>
      <w:r w:rsidR="00D277ED">
        <w:rPr>
          <w:rFonts w:eastAsia="MS Mincho"/>
          <w:i/>
        </w:rPr>
        <w:t>or CSI-RS based RLM</w:t>
      </w:r>
      <w:r>
        <w:rPr>
          <w:rFonts w:eastAsia="MS Mincho"/>
          <w:i/>
        </w:rPr>
        <w:t>.</w:t>
      </w:r>
      <w:r w:rsidR="00D277ED" w:rsidRPr="009C1C04">
        <w:rPr>
          <w:i/>
        </w:rPr>
        <w:t xml:space="preserve"> </w:t>
      </w:r>
    </w:p>
    <w:p w:rsidR="00670C4C" w:rsidRDefault="00670C4C" w:rsidP="006674F4">
      <w:pPr>
        <w:rPr>
          <w:b/>
          <w:i/>
          <w:lang w:val="en-US"/>
        </w:rPr>
      </w:pPr>
    </w:p>
    <w:p w:rsidR="00D277ED" w:rsidRDefault="00D277ED" w:rsidP="00D277ED">
      <w:pPr>
        <w:adjustRightInd/>
        <w:rPr>
          <w:b/>
          <w:i/>
          <w:color w:val="000000"/>
        </w:rPr>
      </w:pPr>
      <w:r w:rsidRPr="00F01F83">
        <w:rPr>
          <w:b/>
          <w:i/>
          <w:color w:val="000000"/>
        </w:rPr>
        <w:t>Proposal</w:t>
      </w:r>
      <w:r>
        <w:rPr>
          <w:b/>
          <w:i/>
          <w:color w:val="000000"/>
        </w:rPr>
        <w:t xml:space="preserve"> 3:</w:t>
      </w:r>
    </w:p>
    <w:p w:rsidR="00D277ED" w:rsidRPr="00B349DA" w:rsidRDefault="00D277ED" w:rsidP="00D277ED">
      <w:pPr>
        <w:pStyle w:val="ListParagraph"/>
        <w:numPr>
          <w:ilvl w:val="1"/>
          <w:numId w:val="37"/>
        </w:numPr>
        <w:tabs>
          <w:tab w:val="left" w:pos="1440"/>
        </w:tabs>
        <w:adjustRightInd/>
        <w:rPr>
          <w:i/>
        </w:rPr>
      </w:pPr>
      <w:r w:rsidRPr="00B349DA">
        <w:rPr>
          <w:i/>
        </w:rPr>
        <w:t xml:space="preserve">The </w:t>
      </w:r>
      <w:r w:rsidRPr="00B349DA">
        <w:rPr>
          <w:i/>
          <w:lang w:val="sv-SE"/>
        </w:rPr>
        <w:t>evaluation of OOS procedure should be seperate from</w:t>
      </w:r>
      <w:r w:rsidR="00B349DA">
        <w:rPr>
          <w:i/>
          <w:lang w:val="sv-SE"/>
        </w:rPr>
        <w:t xml:space="preserve"> that of</w:t>
      </w:r>
      <w:r w:rsidRPr="00B349DA">
        <w:rPr>
          <w:i/>
          <w:lang w:val="sv-SE"/>
        </w:rPr>
        <w:t xml:space="preserve"> the beam failure recovery procedure.</w:t>
      </w:r>
    </w:p>
    <w:p w:rsidR="00D277ED" w:rsidRPr="00B349DA" w:rsidRDefault="00D277ED" w:rsidP="00D277ED">
      <w:pPr>
        <w:pStyle w:val="ListParagraph"/>
        <w:numPr>
          <w:ilvl w:val="1"/>
          <w:numId w:val="37"/>
        </w:numPr>
        <w:tabs>
          <w:tab w:val="left" w:pos="1440"/>
        </w:tabs>
        <w:adjustRightInd/>
        <w:rPr>
          <w:i/>
        </w:rPr>
      </w:pPr>
      <w:r w:rsidRPr="00B349DA">
        <w:rPr>
          <w:i/>
          <w:lang w:val="sv-SE"/>
        </w:rPr>
        <w:t>No need to have aperiodic OOS indication.</w:t>
      </w:r>
    </w:p>
    <w:p w:rsidR="00D277ED" w:rsidRPr="00D277ED" w:rsidRDefault="00D277ED" w:rsidP="006674F4">
      <w:pPr>
        <w:rPr>
          <w:b/>
          <w:i/>
          <w:lang w:val="en-US"/>
        </w:rPr>
      </w:pPr>
    </w:p>
    <w:p w:rsidR="00D277ED" w:rsidRDefault="00D277ED" w:rsidP="00D277ED">
      <w:pPr>
        <w:adjustRightInd/>
        <w:rPr>
          <w:b/>
          <w:i/>
          <w:color w:val="000000"/>
        </w:rPr>
      </w:pPr>
      <w:r w:rsidRPr="00F01F83">
        <w:rPr>
          <w:b/>
          <w:i/>
          <w:color w:val="000000"/>
        </w:rPr>
        <w:t>Proposal</w:t>
      </w:r>
      <w:r>
        <w:rPr>
          <w:b/>
          <w:i/>
          <w:color w:val="000000"/>
        </w:rPr>
        <w:t xml:space="preserve"> 4:</w:t>
      </w:r>
    </w:p>
    <w:p w:rsidR="009E663A" w:rsidRPr="009E663A" w:rsidRDefault="009E663A" w:rsidP="009E663A">
      <w:pPr>
        <w:pStyle w:val="ListParagraph"/>
        <w:numPr>
          <w:ilvl w:val="0"/>
          <w:numId w:val="46"/>
        </w:numPr>
        <w:rPr>
          <w:i/>
        </w:rPr>
      </w:pPr>
      <w:r w:rsidRPr="009E663A">
        <w:rPr>
          <w:i/>
        </w:rPr>
        <w:t>In-synch and out-of-synch BLERs  should be explicitly RRC configured</w:t>
      </w:r>
    </w:p>
    <w:p w:rsidR="00560157" w:rsidRDefault="00560157" w:rsidP="00560157">
      <w:pPr>
        <w:adjustRightInd/>
        <w:rPr>
          <w:b/>
          <w:i/>
          <w:color w:val="000000"/>
        </w:rPr>
      </w:pPr>
      <w:r w:rsidRPr="00F01F83">
        <w:rPr>
          <w:b/>
          <w:i/>
          <w:color w:val="000000"/>
        </w:rPr>
        <w:t>Proposal</w:t>
      </w:r>
      <w:r w:rsidR="007E0380">
        <w:rPr>
          <w:b/>
          <w:i/>
          <w:color w:val="000000"/>
        </w:rPr>
        <w:t xml:space="preserve"> 5</w:t>
      </w:r>
      <w:r>
        <w:rPr>
          <w:b/>
          <w:i/>
          <w:color w:val="000000"/>
        </w:rPr>
        <w:t>:</w:t>
      </w:r>
    </w:p>
    <w:p w:rsidR="00560157" w:rsidRPr="009E663A" w:rsidRDefault="00EF468B" w:rsidP="00560157">
      <w:pPr>
        <w:pStyle w:val="ListParagraph"/>
        <w:numPr>
          <w:ilvl w:val="0"/>
          <w:numId w:val="46"/>
        </w:numPr>
        <w:rPr>
          <w:i/>
        </w:rPr>
      </w:pPr>
      <w:r>
        <w:rPr>
          <w:i/>
        </w:rPr>
        <w:t xml:space="preserve">The agreements reached in about the IS/OOS configuration and thresholds </w:t>
      </w:r>
      <w:r w:rsidR="00AE4B44">
        <w:rPr>
          <w:i/>
        </w:rPr>
        <w:t xml:space="preserve">for </w:t>
      </w:r>
      <w:proofErr w:type="spellStart"/>
      <w:r w:rsidR="00AE4B44">
        <w:rPr>
          <w:i/>
        </w:rPr>
        <w:t>eMBB</w:t>
      </w:r>
      <w:proofErr w:type="spellEnd"/>
      <w:r w:rsidR="00AE4B44">
        <w:rPr>
          <w:i/>
        </w:rPr>
        <w:t xml:space="preserve"> </w:t>
      </w:r>
      <w:r>
        <w:rPr>
          <w:i/>
        </w:rPr>
        <w:t xml:space="preserve">can be extended to support URLLC and </w:t>
      </w:r>
      <w:proofErr w:type="spellStart"/>
      <w:r>
        <w:rPr>
          <w:i/>
        </w:rPr>
        <w:t>mMTC</w:t>
      </w:r>
      <w:proofErr w:type="spellEnd"/>
      <w:r>
        <w:rPr>
          <w:i/>
        </w:rPr>
        <w:t>.</w:t>
      </w:r>
    </w:p>
    <w:p w:rsidR="00D277ED" w:rsidRDefault="00D277ED" w:rsidP="006674F4">
      <w:pPr>
        <w:rPr>
          <w:b/>
          <w:i/>
          <w:lang w:val="en-US"/>
        </w:rPr>
      </w:pPr>
    </w:p>
    <w:p w:rsidR="00017155" w:rsidRPr="00A4102F" w:rsidRDefault="00017155" w:rsidP="00415673">
      <w:pPr>
        <w:pStyle w:val="Heading8"/>
      </w:pPr>
      <w:r>
        <w:t>Reference</w:t>
      </w:r>
      <w:r w:rsidR="009676E7">
        <w:t>s</w:t>
      </w:r>
    </w:p>
    <w:p w:rsidR="005671CE" w:rsidRDefault="005671CE" w:rsidP="008B765D">
      <w:pPr>
        <w:pStyle w:val="ListParagraph"/>
        <w:numPr>
          <w:ilvl w:val="0"/>
          <w:numId w:val="1"/>
        </w:numPr>
        <w:rPr>
          <w:rFonts w:eastAsia="MS Mincho"/>
          <w:szCs w:val="20"/>
        </w:rPr>
      </w:pPr>
      <w:r>
        <w:rPr>
          <w:rFonts w:eastAsia="MS Mincho"/>
          <w:szCs w:val="20"/>
        </w:rPr>
        <w:t>3GPP TS 36.211.</w:t>
      </w:r>
    </w:p>
    <w:p w:rsidR="00DB0725" w:rsidRPr="006718F3" w:rsidRDefault="00DB0725" w:rsidP="008B765D">
      <w:pPr>
        <w:pStyle w:val="ListParagraph"/>
        <w:numPr>
          <w:ilvl w:val="0"/>
          <w:numId w:val="1"/>
        </w:numPr>
        <w:rPr>
          <w:rFonts w:eastAsia="MS Mincho"/>
          <w:szCs w:val="20"/>
        </w:rPr>
      </w:pPr>
      <w:r w:rsidRPr="006718F3">
        <w:rPr>
          <w:rFonts w:eastAsia="MS Mincho"/>
          <w:szCs w:val="20"/>
        </w:rPr>
        <w:t>3GPP TS 36.133.</w:t>
      </w:r>
    </w:p>
    <w:p w:rsidR="004A703A" w:rsidRDefault="004A703A" w:rsidP="004A703A">
      <w:pPr>
        <w:pStyle w:val="ListParagraph"/>
        <w:numPr>
          <w:ilvl w:val="0"/>
          <w:numId w:val="1"/>
        </w:numPr>
        <w:rPr>
          <w:rFonts w:eastAsia="MS Mincho"/>
          <w:szCs w:val="20"/>
        </w:rPr>
      </w:pPr>
      <w:bookmarkStart w:id="0" w:name="_Ref430885014"/>
      <w:r w:rsidRPr="00A62EED">
        <w:rPr>
          <w:rFonts w:eastAsia="MS Mincho"/>
          <w:szCs w:val="20"/>
        </w:rPr>
        <w:t>R1-17xxxx, Draft Re</w:t>
      </w:r>
      <w:r>
        <w:rPr>
          <w:rFonts w:eastAsia="MS Mincho"/>
          <w:szCs w:val="20"/>
        </w:rPr>
        <w:t xml:space="preserve">port of 3GPP TSG RAN WG1 #AH_NR3, </w:t>
      </w:r>
      <w:r w:rsidRPr="00A62EED">
        <w:rPr>
          <w:rFonts w:eastAsia="MS Mincho"/>
          <w:szCs w:val="20"/>
        </w:rPr>
        <w:t>MCC Support</w:t>
      </w:r>
    </w:p>
    <w:p w:rsidR="004A703A" w:rsidRDefault="004A703A" w:rsidP="004A703A">
      <w:pPr>
        <w:pStyle w:val="ListParagraph"/>
        <w:numPr>
          <w:ilvl w:val="0"/>
          <w:numId w:val="1"/>
        </w:numPr>
        <w:rPr>
          <w:rFonts w:eastAsia="MS Mincho"/>
          <w:szCs w:val="20"/>
        </w:rPr>
      </w:pPr>
      <w:r w:rsidRPr="00093AE7">
        <w:rPr>
          <w:rFonts w:eastAsia="MS Mincho"/>
          <w:szCs w:val="20"/>
        </w:rPr>
        <w:t>R1-1715351</w:t>
      </w:r>
      <w:r>
        <w:rPr>
          <w:rFonts w:eastAsia="MS Mincho"/>
          <w:szCs w:val="20"/>
        </w:rPr>
        <w:t xml:space="preserve">, </w:t>
      </w:r>
      <w:r w:rsidRPr="00F67F91">
        <w:rPr>
          <w:rFonts w:eastAsia="MS Mincho"/>
          <w:szCs w:val="20"/>
        </w:rPr>
        <w:t>Draft Report of 3GPP TSG RAN WG1 #90 v0.2.0</w:t>
      </w:r>
      <w:r>
        <w:rPr>
          <w:rFonts w:eastAsia="MS Mincho"/>
          <w:szCs w:val="20"/>
        </w:rPr>
        <w:t xml:space="preserve">, </w:t>
      </w:r>
      <w:r w:rsidRPr="00A62EED">
        <w:rPr>
          <w:rFonts w:eastAsia="MS Mincho"/>
          <w:szCs w:val="20"/>
        </w:rPr>
        <w:t>MCC Support</w:t>
      </w:r>
    </w:p>
    <w:p w:rsidR="005D7A3B" w:rsidRPr="005D7A3B" w:rsidRDefault="00C5243F" w:rsidP="005D7A3B">
      <w:pPr>
        <w:pStyle w:val="ListParagraph"/>
        <w:numPr>
          <w:ilvl w:val="0"/>
          <w:numId w:val="1"/>
        </w:numPr>
        <w:rPr>
          <w:rFonts w:eastAsia="MS Mincho"/>
          <w:szCs w:val="20"/>
        </w:rPr>
      </w:pPr>
      <w:r w:rsidRPr="00C5243F">
        <w:rPr>
          <w:rFonts w:eastAsia="MS Mincho"/>
          <w:szCs w:val="20"/>
        </w:rPr>
        <w:t>R1-1712032</w:t>
      </w:r>
      <w:r w:rsidR="005D7A3B" w:rsidRPr="005D7A3B">
        <w:rPr>
          <w:rFonts w:eastAsia="MS Mincho"/>
          <w:szCs w:val="20"/>
        </w:rPr>
        <w:t xml:space="preserve">, </w:t>
      </w:r>
      <w:r>
        <w:t>Final</w:t>
      </w:r>
      <w:r w:rsidRPr="000B1042">
        <w:t xml:space="preserve"> Report of 3GPP TSG RAN WG1 </w:t>
      </w:r>
      <w:r>
        <w:t>#AH_NR2</w:t>
      </w:r>
      <w:r w:rsidRPr="000B1042">
        <w:t xml:space="preserve"> v</w:t>
      </w:r>
      <w:r>
        <w:t>1.0.0</w:t>
      </w:r>
      <w:r w:rsidR="005D7A3B" w:rsidRPr="005D7A3B">
        <w:rPr>
          <w:rFonts w:eastAsia="MS Mincho"/>
          <w:szCs w:val="20"/>
        </w:rPr>
        <w:t>, MCC Support</w:t>
      </w:r>
    </w:p>
    <w:p w:rsidR="005D7A3B" w:rsidRPr="005D7A3B" w:rsidRDefault="00E309C0" w:rsidP="005D7A3B">
      <w:pPr>
        <w:pStyle w:val="ListParagraph"/>
        <w:numPr>
          <w:ilvl w:val="0"/>
          <w:numId w:val="1"/>
        </w:numPr>
        <w:rPr>
          <w:rFonts w:eastAsia="MS Mincho"/>
          <w:szCs w:val="20"/>
        </w:rPr>
      </w:pPr>
      <w:r w:rsidRPr="00E309C0">
        <w:rPr>
          <w:rFonts w:eastAsia="MS Mincho"/>
          <w:szCs w:val="20"/>
        </w:rPr>
        <w:t>R1-1712031</w:t>
      </w:r>
      <w:r w:rsidR="005D7A3B" w:rsidRPr="005D7A3B">
        <w:rPr>
          <w:rFonts w:eastAsia="MS Mincho"/>
          <w:szCs w:val="20"/>
        </w:rPr>
        <w:t xml:space="preserve">, </w:t>
      </w:r>
      <w:r w:rsidRPr="00E309C0">
        <w:rPr>
          <w:rFonts w:eastAsia="MS Mincho"/>
          <w:szCs w:val="20"/>
        </w:rPr>
        <w:t>Final Report of 3GPP TSG RAN WG1 #89 v1.0.0</w:t>
      </w:r>
      <w:r w:rsidR="005D7A3B" w:rsidRPr="005D7A3B">
        <w:rPr>
          <w:rFonts w:eastAsia="MS Mincho"/>
          <w:szCs w:val="20"/>
        </w:rPr>
        <w:t>, MCC Support</w:t>
      </w:r>
    </w:p>
    <w:p w:rsidR="005D7A3B" w:rsidRPr="005D7A3B" w:rsidRDefault="005D7A3B" w:rsidP="005D7A3B">
      <w:pPr>
        <w:pStyle w:val="ListParagraph"/>
        <w:numPr>
          <w:ilvl w:val="0"/>
          <w:numId w:val="1"/>
        </w:numPr>
        <w:rPr>
          <w:rFonts w:eastAsia="MS Mincho"/>
          <w:szCs w:val="20"/>
        </w:rPr>
      </w:pPr>
      <w:r w:rsidRPr="005D7A3B">
        <w:rPr>
          <w:rFonts w:eastAsia="MS Mincho"/>
          <w:szCs w:val="20"/>
        </w:rPr>
        <w:t>R1-1708890, "Final Report of 3GPP TSG RAN WG1 #88bis v1.0.0", MCC Support</w:t>
      </w:r>
    </w:p>
    <w:bookmarkEnd w:id="0"/>
    <w:p w:rsidR="0055325C" w:rsidRDefault="00700DEC" w:rsidP="008B765D">
      <w:pPr>
        <w:pStyle w:val="ListParagraph"/>
        <w:numPr>
          <w:ilvl w:val="0"/>
          <w:numId w:val="1"/>
        </w:numPr>
        <w:rPr>
          <w:rFonts w:eastAsia="MS Mincho"/>
          <w:szCs w:val="20"/>
        </w:rPr>
      </w:pPr>
      <w:r w:rsidRPr="00700DEC">
        <w:rPr>
          <w:rFonts w:eastAsia="MS Mincho"/>
          <w:szCs w:val="20"/>
        </w:rPr>
        <w:t>R1-1712362</w:t>
      </w:r>
      <w:r w:rsidR="0055325C" w:rsidRPr="00E620ED">
        <w:rPr>
          <w:rFonts w:eastAsia="MS Mincho"/>
          <w:szCs w:val="20"/>
        </w:rPr>
        <w:t>,</w:t>
      </w:r>
      <w:r w:rsidR="004E7162">
        <w:rPr>
          <w:rFonts w:eastAsia="MS Mincho"/>
          <w:szCs w:val="20"/>
        </w:rPr>
        <w:t xml:space="preserve"> “NR Radio Link Monitoring”, CATT</w:t>
      </w:r>
    </w:p>
    <w:p w:rsidR="00CF5756" w:rsidRDefault="00CF5756" w:rsidP="00CF5756">
      <w:pPr>
        <w:pStyle w:val="ListParagraph"/>
        <w:numPr>
          <w:ilvl w:val="0"/>
          <w:numId w:val="1"/>
        </w:numPr>
        <w:rPr>
          <w:rFonts w:eastAsia="MS Mincho"/>
          <w:szCs w:val="20"/>
        </w:rPr>
      </w:pPr>
      <w:r w:rsidRPr="00AF7EC8">
        <w:rPr>
          <w:rFonts w:eastAsia="MS Mincho"/>
          <w:szCs w:val="20"/>
        </w:rPr>
        <w:t>R1-1710038</w:t>
      </w:r>
      <w:r w:rsidRPr="00E620ED">
        <w:rPr>
          <w:rFonts w:eastAsia="MS Mincho"/>
          <w:szCs w:val="20"/>
        </w:rPr>
        <w:t>,</w:t>
      </w:r>
      <w:r>
        <w:rPr>
          <w:rFonts w:eastAsia="MS Mincho"/>
          <w:szCs w:val="20"/>
        </w:rPr>
        <w:t xml:space="preserve"> “NR Radio Link Monitoring”, CATT</w:t>
      </w:r>
    </w:p>
    <w:p w:rsidR="004A703A" w:rsidRPr="00482049" w:rsidRDefault="004A703A" w:rsidP="00CF5756">
      <w:pPr>
        <w:pStyle w:val="ListParagraph"/>
        <w:numPr>
          <w:ilvl w:val="0"/>
          <w:numId w:val="1"/>
        </w:numPr>
        <w:rPr>
          <w:rFonts w:eastAsia="MS Mincho"/>
          <w:szCs w:val="20"/>
        </w:rPr>
      </w:pPr>
      <w:r w:rsidRPr="00482049">
        <w:rPr>
          <w:rFonts w:eastAsia="MS Mincho"/>
          <w:szCs w:val="20"/>
        </w:rPr>
        <w:t>R1-1715792, “NR Radio Link Monitoring”, CATT</w:t>
      </w:r>
    </w:p>
    <w:p w:rsidR="00F14145" w:rsidRPr="00CF5756" w:rsidRDefault="00F14145" w:rsidP="007A1594">
      <w:pPr>
        <w:rPr>
          <w:lang w:val="en-US"/>
        </w:rPr>
      </w:pPr>
    </w:p>
    <w:sectPr w:rsidR="00F14145" w:rsidRPr="00CF5756" w:rsidSect="002D51E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845" w:rsidRDefault="007F1845" w:rsidP="00086ACB">
      <w:r>
        <w:separator/>
      </w:r>
    </w:p>
  </w:endnote>
  <w:endnote w:type="continuationSeparator" w:id="0">
    <w:p w:rsidR="007F1845" w:rsidRDefault="007F1845"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0"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3707E2" w:rsidP="00747190">
    <w:pPr>
      <w:pStyle w:val="Footer"/>
      <w:framePr w:wrap="around" w:vAnchor="text" w:hAnchor="margin" w:xAlign="center" w:y="1"/>
      <w:rPr>
        <w:rStyle w:val="PageNumber"/>
      </w:rPr>
    </w:pPr>
    <w:r>
      <w:rPr>
        <w:rStyle w:val="PageNumber"/>
      </w:rPr>
      <w:fldChar w:fldCharType="begin"/>
    </w:r>
    <w:r w:rsidR="00E33F2B">
      <w:rPr>
        <w:rStyle w:val="PageNumber"/>
      </w:rPr>
      <w:instrText xml:space="preserve">PAGE  </w:instrText>
    </w:r>
    <w:r>
      <w:rPr>
        <w:rStyle w:val="PageNumber"/>
      </w:rPr>
      <w:fldChar w:fldCharType="end"/>
    </w:r>
  </w:p>
  <w:p w:rsidR="00E33F2B" w:rsidRDefault="00E33F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3707E2" w:rsidP="00747190">
    <w:pPr>
      <w:pStyle w:val="Footer"/>
      <w:framePr w:wrap="around" w:vAnchor="text" w:hAnchor="margin" w:xAlign="center" w:y="1"/>
      <w:rPr>
        <w:rStyle w:val="PageNumber"/>
      </w:rPr>
    </w:pPr>
    <w:r>
      <w:rPr>
        <w:rStyle w:val="PageNumber"/>
      </w:rPr>
      <w:fldChar w:fldCharType="begin"/>
    </w:r>
    <w:r w:rsidR="00E33F2B">
      <w:rPr>
        <w:rStyle w:val="PageNumber"/>
      </w:rPr>
      <w:instrText xml:space="preserve">PAGE  </w:instrText>
    </w:r>
    <w:r>
      <w:rPr>
        <w:rStyle w:val="PageNumber"/>
      </w:rPr>
      <w:fldChar w:fldCharType="separate"/>
    </w:r>
    <w:r w:rsidR="00B56386">
      <w:rPr>
        <w:rStyle w:val="PageNumber"/>
      </w:rPr>
      <w:t>1</w:t>
    </w:r>
    <w:r>
      <w:rPr>
        <w:rStyle w:val="PageNumber"/>
      </w:rPr>
      <w:fldChar w:fldCharType="end"/>
    </w:r>
  </w:p>
  <w:p w:rsidR="00E33F2B" w:rsidRDefault="00E33F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845" w:rsidRDefault="007F1845" w:rsidP="00086ACB">
      <w:r>
        <w:separator/>
      </w:r>
    </w:p>
  </w:footnote>
  <w:footnote w:type="continuationSeparator" w:id="0">
    <w:p w:rsidR="007F1845" w:rsidRDefault="007F1845"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E33F2B">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C1D9C"/>
    <w:multiLevelType w:val="hybridMultilevel"/>
    <w:tmpl w:val="2C8EC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1AF20A8"/>
    <w:multiLevelType w:val="hybridMultilevel"/>
    <w:tmpl w:val="52C2703A"/>
    <w:lvl w:ilvl="0" w:tplc="CD166FA2">
      <w:start w:val="1"/>
      <w:numFmt w:val="decimal"/>
      <w:pStyle w:val="Heading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5EE7068"/>
    <w:multiLevelType w:val="hybridMultilevel"/>
    <w:tmpl w:val="0792B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736531"/>
    <w:multiLevelType w:val="hybridMultilevel"/>
    <w:tmpl w:val="872C1AEA"/>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1B647941"/>
    <w:multiLevelType w:val="hybridMultilevel"/>
    <w:tmpl w:val="FB2EC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4910F32"/>
    <w:multiLevelType w:val="hybridMultilevel"/>
    <w:tmpl w:val="027ED5A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0">
    <w:nsid w:val="25BF4911"/>
    <w:multiLevelType w:val="hybridMultilevel"/>
    <w:tmpl w:val="CECAD0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2">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21361"/>
    <w:multiLevelType w:val="hybridMultilevel"/>
    <w:tmpl w:val="B9325A46"/>
    <w:lvl w:ilvl="0" w:tplc="ACE8EC88">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BD175E"/>
    <w:multiLevelType w:val="hybridMultilevel"/>
    <w:tmpl w:val="3912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B10F84"/>
    <w:multiLevelType w:val="hybridMultilevel"/>
    <w:tmpl w:val="D894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19">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B976189"/>
    <w:multiLevelType w:val="hybridMultilevel"/>
    <w:tmpl w:val="447C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1E0CF5"/>
    <w:multiLevelType w:val="hybridMultilevel"/>
    <w:tmpl w:val="69DC973E"/>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22">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23378E"/>
    <w:multiLevelType w:val="hybridMultilevel"/>
    <w:tmpl w:val="00181A52"/>
    <w:lvl w:ilvl="0" w:tplc="8CD8C19C">
      <w:start w:val="1"/>
      <w:numFmt w:val="bullet"/>
      <w:lvlText w:val=""/>
      <w:lvlJc w:val="left"/>
      <w:pPr>
        <w:ind w:left="928" w:hanging="360"/>
      </w:pPr>
      <w:rPr>
        <w:rFonts w:ascii="Symbol" w:hAnsi="Symbol" w:hint="default"/>
      </w:rPr>
    </w:lvl>
    <w:lvl w:ilvl="1" w:tplc="30F82086">
      <w:start w:val="1"/>
      <w:numFmt w:val="bullet"/>
      <w:lvlText w:val="o"/>
      <w:lvlJc w:val="left"/>
      <w:pPr>
        <w:ind w:left="1648" w:hanging="360"/>
      </w:pPr>
      <w:rPr>
        <w:rFonts w:ascii="Courier New" w:hAnsi="Courier New" w:cs="Courier New" w:hint="default"/>
      </w:rPr>
    </w:lvl>
    <w:lvl w:ilvl="2" w:tplc="0616B50E">
      <w:start w:val="1"/>
      <w:numFmt w:val="bullet"/>
      <w:lvlText w:val=""/>
      <w:lvlJc w:val="left"/>
      <w:pPr>
        <w:ind w:left="2368" w:hanging="360"/>
      </w:pPr>
      <w:rPr>
        <w:rFonts w:ascii="Wingdings" w:hAnsi="Wingdings" w:hint="default"/>
      </w:rPr>
    </w:lvl>
    <w:lvl w:ilvl="3" w:tplc="84FC5F10" w:tentative="1">
      <w:start w:val="1"/>
      <w:numFmt w:val="bullet"/>
      <w:lvlText w:val=""/>
      <w:lvlJc w:val="left"/>
      <w:pPr>
        <w:ind w:left="3088" w:hanging="360"/>
      </w:pPr>
      <w:rPr>
        <w:rFonts w:ascii="Symbol" w:hAnsi="Symbol" w:hint="default"/>
      </w:rPr>
    </w:lvl>
    <w:lvl w:ilvl="4" w:tplc="5080C8DC" w:tentative="1">
      <w:start w:val="1"/>
      <w:numFmt w:val="bullet"/>
      <w:lvlText w:val="o"/>
      <w:lvlJc w:val="left"/>
      <w:pPr>
        <w:ind w:left="3808" w:hanging="360"/>
      </w:pPr>
      <w:rPr>
        <w:rFonts w:ascii="Courier New" w:hAnsi="Courier New" w:cs="Courier New" w:hint="default"/>
      </w:rPr>
    </w:lvl>
    <w:lvl w:ilvl="5" w:tplc="15526A1C" w:tentative="1">
      <w:start w:val="1"/>
      <w:numFmt w:val="bullet"/>
      <w:lvlText w:val=""/>
      <w:lvlJc w:val="left"/>
      <w:pPr>
        <w:ind w:left="4528" w:hanging="360"/>
      </w:pPr>
      <w:rPr>
        <w:rFonts w:ascii="Wingdings" w:hAnsi="Wingdings" w:hint="default"/>
      </w:rPr>
    </w:lvl>
    <w:lvl w:ilvl="6" w:tplc="201AF4FC" w:tentative="1">
      <w:start w:val="1"/>
      <w:numFmt w:val="bullet"/>
      <w:lvlText w:val=""/>
      <w:lvlJc w:val="left"/>
      <w:pPr>
        <w:ind w:left="5248" w:hanging="360"/>
      </w:pPr>
      <w:rPr>
        <w:rFonts w:ascii="Symbol" w:hAnsi="Symbol" w:hint="default"/>
      </w:rPr>
    </w:lvl>
    <w:lvl w:ilvl="7" w:tplc="2110AD2A" w:tentative="1">
      <w:start w:val="1"/>
      <w:numFmt w:val="bullet"/>
      <w:lvlText w:val="o"/>
      <w:lvlJc w:val="left"/>
      <w:pPr>
        <w:ind w:left="5968" w:hanging="360"/>
      </w:pPr>
      <w:rPr>
        <w:rFonts w:ascii="Courier New" w:hAnsi="Courier New" w:cs="Courier New" w:hint="default"/>
      </w:rPr>
    </w:lvl>
    <w:lvl w:ilvl="8" w:tplc="C8DADD7A" w:tentative="1">
      <w:start w:val="1"/>
      <w:numFmt w:val="bullet"/>
      <w:lvlText w:val=""/>
      <w:lvlJc w:val="left"/>
      <w:pPr>
        <w:ind w:left="6688" w:hanging="360"/>
      </w:pPr>
      <w:rPr>
        <w:rFonts w:ascii="Wingdings" w:hAnsi="Wingdings" w:hint="default"/>
      </w:rPr>
    </w:lvl>
  </w:abstractNum>
  <w:abstractNum w:abstractNumId="24">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5">
    <w:nsid w:val="55097556"/>
    <w:multiLevelType w:val="hybridMultilevel"/>
    <w:tmpl w:val="61A200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DF0C52"/>
    <w:multiLevelType w:val="hybridMultilevel"/>
    <w:tmpl w:val="BD702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B03D8D"/>
    <w:multiLevelType w:val="hybridMultilevel"/>
    <w:tmpl w:val="41863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4166D1"/>
    <w:multiLevelType w:val="hybridMultilevel"/>
    <w:tmpl w:val="4D261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B668D7"/>
    <w:multiLevelType w:val="hybridMultilevel"/>
    <w:tmpl w:val="8A0A2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0067E1"/>
    <w:multiLevelType w:val="hybridMultilevel"/>
    <w:tmpl w:val="BC0E1822"/>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nsid w:val="683D3D58"/>
    <w:multiLevelType w:val="hybridMultilevel"/>
    <w:tmpl w:val="586E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5F637E"/>
    <w:multiLevelType w:val="hybridMultilevel"/>
    <w:tmpl w:val="395AC51A"/>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nsid w:val="693A21D8"/>
    <w:multiLevelType w:val="hybridMultilevel"/>
    <w:tmpl w:val="868887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A0F0C44"/>
    <w:multiLevelType w:val="hybridMultilevel"/>
    <w:tmpl w:val="62D4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7F2ED8"/>
    <w:multiLevelType w:val="hybridMultilevel"/>
    <w:tmpl w:val="FB244B1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FEE491C"/>
    <w:multiLevelType w:val="hybridMultilevel"/>
    <w:tmpl w:val="2312C0D2"/>
    <w:lvl w:ilvl="0" w:tplc="04090001">
      <w:start w:val="1"/>
      <w:numFmt w:val="bullet"/>
      <w:lvlText w:val=""/>
      <w:lvlJc w:val="left"/>
      <w:pPr>
        <w:ind w:left="720" w:hanging="360"/>
      </w:pPr>
      <w:rPr>
        <w:rFonts w:ascii="Symbol" w:hAnsi="Symbol"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nsid w:val="71AE6880"/>
    <w:multiLevelType w:val="hybridMultilevel"/>
    <w:tmpl w:val="4C9C5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FC5969"/>
    <w:multiLevelType w:val="hybridMultilevel"/>
    <w:tmpl w:val="A1D4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0">
    <w:nsid w:val="79A74BF0"/>
    <w:multiLevelType w:val="hybridMultilevel"/>
    <w:tmpl w:val="0C206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2">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3">
    <w:nsid w:val="7B647FDA"/>
    <w:multiLevelType w:val="hybridMultilevel"/>
    <w:tmpl w:val="006801AC"/>
    <w:lvl w:ilvl="0" w:tplc="084A3EF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F0E1B27"/>
    <w:multiLevelType w:val="hybridMultilevel"/>
    <w:tmpl w:val="A4D4CC18"/>
    <w:lvl w:ilvl="0" w:tplc="213EA708">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6"/>
  </w:num>
  <w:num w:numId="3">
    <w:abstractNumId w:val="3"/>
  </w:num>
  <w:num w:numId="4">
    <w:abstractNumId w:val="2"/>
  </w:num>
  <w:num w:numId="5">
    <w:abstractNumId w:val="23"/>
  </w:num>
  <w:num w:numId="6">
    <w:abstractNumId w:val="6"/>
  </w:num>
  <w:num w:numId="7">
    <w:abstractNumId w:val="45"/>
  </w:num>
  <w:num w:numId="8">
    <w:abstractNumId w:val="21"/>
  </w:num>
  <w:num w:numId="9">
    <w:abstractNumId w:val="37"/>
  </w:num>
  <w:num w:numId="10">
    <w:abstractNumId w:val="4"/>
  </w:num>
  <w:num w:numId="11">
    <w:abstractNumId w:val="17"/>
  </w:num>
  <w:num w:numId="12">
    <w:abstractNumId w:val="0"/>
  </w:num>
  <w:num w:numId="13">
    <w:abstractNumId w:val="13"/>
  </w:num>
  <w:num w:numId="14">
    <w:abstractNumId w:val="20"/>
  </w:num>
  <w:num w:numId="15">
    <w:abstractNumId w:val="16"/>
  </w:num>
  <w:num w:numId="16">
    <w:abstractNumId w:val="25"/>
  </w:num>
  <w:num w:numId="17">
    <w:abstractNumId w:val="43"/>
  </w:num>
  <w:num w:numId="18">
    <w:abstractNumId w:val="35"/>
  </w:num>
  <w:num w:numId="19">
    <w:abstractNumId w:val="40"/>
  </w:num>
  <w:num w:numId="20">
    <w:abstractNumId w:val="7"/>
  </w:num>
  <w:num w:numId="21">
    <w:abstractNumId w:val="38"/>
  </w:num>
  <w:num w:numId="22">
    <w:abstractNumId w:val="27"/>
  </w:num>
  <w:num w:numId="23">
    <w:abstractNumId w:val="39"/>
  </w:num>
  <w:num w:numId="24">
    <w:abstractNumId w:val="15"/>
  </w:num>
  <w:num w:numId="25">
    <w:abstractNumId w:val="19"/>
  </w:num>
  <w:num w:numId="26">
    <w:abstractNumId w:val="1"/>
  </w:num>
  <w:num w:numId="27">
    <w:abstractNumId w:val="34"/>
  </w:num>
  <w:num w:numId="28">
    <w:abstractNumId w:val="44"/>
  </w:num>
  <w:num w:numId="29">
    <w:abstractNumId w:val="14"/>
  </w:num>
  <w:num w:numId="30">
    <w:abstractNumId w:val="26"/>
  </w:num>
  <w:num w:numId="31">
    <w:abstractNumId w:val="24"/>
  </w:num>
  <w:num w:numId="32">
    <w:abstractNumId w:val="12"/>
  </w:num>
  <w:num w:numId="33">
    <w:abstractNumId w:val="41"/>
  </w:num>
  <w:num w:numId="34">
    <w:abstractNumId w:val="42"/>
  </w:num>
  <w:num w:numId="35">
    <w:abstractNumId w:val="33"/>
  </w:num>
  <w:num w:numId="36">
    <w:abstractNumId w:val="28"/>
  </w:num>
  <w:num w:numId="37">
    <w:abstractNumId w:val="10"/>
  </w:num>
  <w:num w:numId="38">
    <w:abstractNumId w:val="31"/>
  </w:num>
  <w:num w:numId="39">
    <w:abstractNumId w:val="5"/>
  </w:num>
  <w:num w:numId="40">
    <w:abstractNumId w:val="30"/>
  </w:num>
  <w:num w:numId="41">
    <w:abstractNumId w:val="11"/>
  </w:num>
  <w:num w:numId="42">
    <w:abstractNumId w:val="9"/>
  </w:num>
  <w:num w:numId="43">
    <w:abstractNumId w:val="18"/>
  </w:num>
  <w:num w:numId="44">
    <w:abstractNumId w:val="22"/>
  </w:num>
  <w:num w:numId="45">
    <w:abstractNumId w:val="29"/>
  </w:num>
  <w:num w:numId="46">
    <w:abstractNumId w:val="3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0882">
      <v:textbox inset="5.85pt,.7pt,5.85pt,.7pt"/>
    </o:shapedefaults>
  </w:hdrShapeDefaults>
  <w:footnotePr>
    <w:numRestart w:val="eachSect"/>
    <w:footnote w:id="-1"/>
    <w:footnote w:id="0"/>
  </w:footnotePr>
  <w:endnotePr>
    <w:endnote w:id="-1"/>
    <w:endnote w:id="0"/>
  </w:endnotePr>
  <w:compat>
    <w:useFELayout/>
  </w:compat>
  <w:rsids>
    <w:rsidRoot w:val="00174C61"/>
    <w:rsid w:val="00000F5E"/>
    <w:rsid w:val="0000116E"/>
    <w:rsid w:val="0000150A"/>
    <w:rsid w:val="0000158C"/>
    <w:rsid w:val="00001BF0"/>
    <w:rsid w:val="000020AE"/>
    <w:rsid w:val="00002480"/>
    <w:rsid w:val="00002993"/>
    <w:rsid w:val="00002BA4"/>
    <w:rsid w:val="000037A2"/>
    <w:rsid w:val="00003CDA"/>
    <w:rsid w:val="00003DAD"/>
    <w:rsid w:val="000041FC"/>
    <w:rsid w:val="00004694"/>
    <w:rsid w:val="0000526E"/>
    <w:rsid w:val="0000585D"/>
    <w:rsid w:val="00006D48"/>
    <w:rsid w:val="0000746F"/>
    <w:rsid w:val="00007875"/>
    <w:rsid w:val="000108AA"/>
    <w:rsid w:val="00010FCA"/>
    <w:rsid w:val="00011B45"/>
    <w:rsid w:val="000121D8"/>
    <w:rsid w:val="0001318B"/>
    <w:rsid w:val="00013589"/>
    <w:rsid w:val="000137BE"/>
    <w:rsid w:val="000138B0"/>
    <w:rsid w:val="00013B04"/>
    <w:rsid w:val="00013E09"/>
    <w:rsid w:val="000143C7"/>
    <w:rsid w:val="00014CF6"/>
    <w:rsid w:val="00015333"/>
    <w:rsid w:val="00015391"/>
    <w:rsid w:val="000153BC"/>
    <w:rsid w:val="000156FF"/>
    <w:rsid w:val="00015C84"/>
    <w:rsid w:val="00016534"/>
    <w:rsid w:val="00017019"/>
    <w:rsid w:val="00017155"/>
    <w:rsid w:val="00017AD0"/>
    <w:rsid w:val="00017E3E"/>
    <w:rsid w:val="000202F8"/>
    <w:rsid w:val="00020998"/>
    <w:rsid w:val="00020A67"/>
    <w:rsid w:val="00021B75"/>
    <w:rsid w:val="0002248D"/>
    <w:rsid w:val="0002295B"/>
    <w:rsid w:val="00022A9D"/>
    <w:rsid w:val="00023126"/>
    <w:rsid w:val="000233EB"/>
    <w:rsid w:val="0002541F"/>
    <w:rsid w:val="00025B8D"/>
    <w:rsid w:val="00025EFA"/>
    <w:rsid w:val="0002668B"/>
    <w:rsid w:val="00026CD4"/>
    <w:rsid w:val="00026F1B"/>
    <w:rsid w:val="000303E4"/>
    <w:rsid w:val="00030727"/>
    <w:rsid w:val="000314F2"/>
    <w:rsid w:val="000339FA"/>
    <w:rsid w:val="000347B8"/>
    <w:rsid w:val="00034F0A"/>
    <w:rsid w:val="00035AB3"/>
    <w:rsid w:val="00035C47"/>
    <w:rsid w:val="00035FD6"/>
    <w:rsid w:val="00036173"/>
    <w:rsid w:val="000362AC"/>
    <w:rsid w:val="000363F1"/>
    <w:rsid w:val="00036F22"/>
    <w:rsid w:val="00036FF0"/>
    <w:rsid w:val="00037D1D"/>
    <w:rsid w:val="000403E1"/>
    <w:rsid w:val="000406F6"/>
    <w:rsid w:val="0004138B"/>
    <w:rsid w:val="00041B80"/>
    <w:rsid w:val="0004218F"/>
    <w:rsid w:val="00042389"/>
    <w:rsid w:val="00042571"/>
    <w:rsid w:val="00043099"/>
    <w:rsid w:val="00043A37"/>
    <w:rsid w:val="00043C51"/>
    <w:rsid w:val="000444FD"/>
    <w:rsid w:val="00044D7B"/>
    <w:rsid w:val="000453D0"/>
    <w:rsid w:val="0004555C"/>
    <w:rsid w:val="0004633C"/>
    <w:rsid w:val="000466F8"/>
    <w:rsid w:val="000468B2"/>
    <w:rsid w:val="0005014E"/>
    <w:rsid w:val="000502DD"/>
    <w:rsid w:val="000514EA"/>
    <w:rsid w:val="00051901"/>
    <w:rsid w:val="00051CE5"/>
    <w:rsid w:val="00051CE6"/>
    <w:rsid w:val="00052A63"/>
    <w:rsid w:val="00052B2C"/>
    <w:rsid w:val="00052C0F"/>
    <w:rsid w:val="00054C44"/>
    <w:rsid w:val="00054ED4"/>
    <w:rsid w:val="000555B2"/>
    <w:rsid w:val="00056CBF"/>
    <w:rsid w:val="00056F84"/>
    <w:rsid w:val="000577E7"/>
    <w:rsid w:val="000578A7"/>
    <w:rsid w:val="000605EF"/>
    <w:rsid w:val="00061D2B"/>
    <w:rsid w:val="00061DA0"/>
    <w:rsid w:val="00062197"/>
    <w:rsid w:val="000638DE"/>
    <w:rsid w:val="00063A4A"/>
    <w:rsid w:val="00063B2C"/>
    <w:rsid w:val="000648E4"/>
    <w:rsid w:val="00064B46"/>
    <w:rsid w:val="000650BE"/>
    <w:rsid w:val="00065827"/>
    <w:rsid w:val="00065A00"/>
    <w:rsid w:val="00065CFA"/>
    <w:rsid w:val="00065D06"/>
    <w:rsid w:val="000660B5"/>
    <w:rsid w:val="00066137"/>
    <w:rsid w:val="000667FA"/>
    <w:rsid w:val="000704F5"/>
    <w:rsid w:val="000706D0"/>
    <w:rsid w:val="000706E4"/>
    <w:rsid w:val="00070CE4"/>
    <w:rsid w:val="00070FEF"/>
    <w:rsid w:val="0007110F"/>
    <w:rsid w:val="000711D0"/>
    <w:rsid w:val="00071866"/>
    <w:rsid w:val="000722AD"/>
    <w:rsid w:val="0007268F"/>
    <w:rsid w:val="00073DD1"/>
    <w:rsid w:val="00074417"/>
    <w:rsid w:val="00074C1C"/>
    <w:rsid w:val="0007514C"/>
    <w:rsid w:val="000759E5"/>
    <w:rsid w:val="00076C4C"/>
    <w:rsid w:val="000773C4"/>
    <w:rsid w:val="00077440"/>
    <w:rsid w:val="0008050D"/>
    <w:rsid w:val="00080E86"/>
    <w:rsid w:val="00081AFC"/>
    <w:rsid w:val="00081F7A"/>
    <w:rsid w:val="0008389D"/>
    <w:rsid w:val="0008443B"/>
    <w:rsid w:val="0008550B"/>
    <w:rsid w:val="000856C5"/>
    <w:rsid w:val="000859B2"/>
    <w:rsid w:val="00085C05"/>
    <w:rsid w:val="00086571"/>
    <w:rsid w:val="00086ACB"/>
    <w:rsid w:val="00086D94"/>
    <w:rsid w:val="00087B64"/>
    <w:rsid w:val="000904BA"/>
    <w:rsid w:val="00090669"/>
    <w:rsid w:val="00090826"/>
    <w:rsid w:val="00090E36"/>
    <w:rsid w:val="00090F4D"/>
    <w:rsid w:val="000910CA"/>
    <w:rsid w:val="00091984"/>
    <w:rsid w:val="00091E5B"/>
    <w:rsid w:val="0009269A"/>
    <w:rsid w:val="00092C85"/>
    <w:rsid w:val="0009308C"/>
    <w:rsid w:val="00093257"/>
    <w:rsid w:val="000933B4"/>
    <w:rsid w:val="0009375D"/>
    <w:rsid w:val="000945B8"/>
    <w:rsid w:val="00094AC8"/>
    <w:rsid w:val="00094BBC"/>
    <w:rsid w:val="0009539E"/>
    <w:rsid w:val="00095583"/>
    <w:rsid w:val="000958BD"/>
    <w:rsid w:val="000965C6"/>
    <w:rsid w:val="000978F2"/>
    <w:rsid w:val="00097C68"/>
    <w:rsid w:val="000A0FC3"/>
    <w:rsid w:val="000A1209"/>
    <w:rsid w:val="000A134B"/>
    <w:rsid w:val="000A211F"/>
    <w:rsid w:val="000A25C3"/>
    <w:rsid w:val="000A26A1"/>
    <w:rsid w:val="000A3483"/>
    <w:rsid w:val="000A355E"/>
    <w:rsid w:val="000A367E"/>
    <w:rsid w:val="000A45F5"/>
    <w:rsid w:val="000A56CE"/>
    <w:rsid w:val="000A5C23"/>
    <w:rsid w:val="000A66F3"/>
    <w:rsid w:val="000A6D28"/>
    <w:rsid w:val="000B0254"/>
    <w:rsid w:val="000B0477"/>
    <w:rsid w:val="000B1769"/>
    <w:rsid w:val="000B21A5"/>
    <w:rsid w:val="000B26E0"/>
    <w:rsid w:val="000B2C8F"/>
    <w:rsid w:val="000B3018"/>
    <w:rsid w:val="000B3869"/>
    <w:rsid w:val="000B3B91"/>
    <w:rsid w:val="000B42AC"/>
    <w:rsid w:val="000B54AF"/>
    <w:rsid w:val="000B5AC5"/>
    <w:rsid w:val="000B5CFA"/>
    <w:rsid w:val="000B5E78"/>
    <w:rsid w:val="000B60DF"/>
    <w:rsid w:val="000B639E"/>
    <w:rsid w:val="000B6E66"/>
    <w:rsid w:val="000B735A"/>
    <w:rsid w:val="000B751D"/>
    <w:rsid w:val="000B7540"/>
    <w:rsid w:val="000B7767"/>
    <w:rsid w:val="000B7828"/>
    <w:rsid w:val="000C02B1"/>
    <w:rsid w:val="000C1A48"/>
    <w:rsid w:val="000C3FA5"/>
    <w:rsid w:val="000C4057"/>
    <w:rsid w:val="000C485B"/>
    <w:rsid w:val="000C4A06"/>
    <w:rsid w:val="000C4E86"/>
    <w:rsid w:val="000C5131"/>
    <w:rsid w:val="000C513F"/>
    <w:rsid w:val="000C557C"/>
    <w:rsid w:val="000C61AB"/>
    <w:rsid w:val="000C6B94"/>
    <w:rsid w:val="000C737B"/>
    <w:rsid w:val="000C7ACE"/>
    <w:rsid w:val="000C7B03"/>
    <w:rsid w:val="000C7BEA"/>
    <w:rsid w:val="000C7CA6"/>
    <w:rsid w:val="000D05D6"/>
    <w:rsid w:val="000D0D66"/>
    <w:rsid w:val="000D0F96"/>
    <w:rsid w:val="000D13FE"/>
    <w:rsid w:val="000D15FD"/>
    <w:rsid w:val="000D1694"/>
    <w:rsid w:val="000D1AF3"/>
    <w:rsid w:val="000D1B0C"/>
    <w:rsid w:val="000D21BE"/>
    <w:rsid w:val="000D2636"/>
    <w:rsid w:val="000D3D41"/>
    <w:rsid w:val="000D44E3"/>
    <w:rsid w:val="000D52BD"/>
    <w:rsid w:val="000D6276"/>
    <w:rsid w:val="000D6FE9"/>
    <w:rsid w:val="000D72BE"/>
    <w:rsid w:val="000D73FA"/>
    <w:rsid w:val="000D7A08"/>
    <w:rsid w:val="000D7B32"/>
    <w:rsid w:val="000E0CA3"/>
    <w:rsid w:val="000E10B0"/>
    <w:rsid w:val="000E15AB"/>
    <w:rsid w:val="000E1C50"/>
    <w:rsid w:val="000E2450"/>
    <w:rsid w:val="000E25C9"/>
    <w:rsid w:val="000E2A8F"/>
    <w:rsid w:val="000E3A74"/>
    <w:rsid w:val="000E4C97"/>
    <w:rsid w:val="000E5563"/>
    <w:rsid w:val="000E5767"/>
    <w:rsid w:val="000E6291"/>
    <w:rsid w:val="000E67DD"/>
    <w:rsid w:val="000E6B8E"/>
    <w:rsid w:val="000E7F75"/>
    <w:rsid w:val="000F0692"/>
    <w:rsid w:val="000F10D7"/>
    <w:rsid w:val="000F2067"/>
    <w:rsid w:val="000F2262"/>
    <w:rsid w:val="000F27D0"/>
    <w:rsid w:val="000F2870"/>
    <w:rsid w:val="000F3012"/>
    <w:rsid w:val="000F6A2E"/>
    <w:rsid w:val="000F6FE6"/>
    <w:rsid w:val="000F767B"/>
    <w:rsid w:val="000F79D1"/>
    <w:rsid w:val="00100333"/>
    <w:rsid w:val="0010053C"/>
    <w:rsid w:val="0010085A"/>
    <w:rsid w:val="00100F3B"/>
    <w:rsid w:val="001016B4"/>
    <w:rsid w:val="00102590"/>
    <w:rsid w:val="0010272B"/>
    <w:rsid w:val="001042A0"/>
    <w:rsid w:val="00104AFC"/>
    <w:rsid w:val="00105431"/>
    <w:rsid w:val="00105C3E"/>
    <w:rsid w:val="00106E1E"/>
    <w:rsid w:val="00106E70"/>
    <w:rsid w:val="0010741C"/>
    <w:rsid w:val="0010791E"/>
    <w:rsid w:val="00107CAD"/>
    <w:rsid w:val="00107D72"/>
    <w:rsid w:val="00107F58"/>
    <w:rsid w:val="001100A3"/>
    <w:rsid w:val="0011058C"/>
    <w:rsid w:val="00111CF7"/>
    <w:rsid w:val="00112A79"/>
    <w:rsid w:val="00112C1A"/>
    <w:rsid w:val="00112E62"/>
    <w:rsid w:val="00113B55"/>
    <w:rsid w:val="00113CA2"/>
    <w:rsid w:val="001141B0"/>
    <w:rsid w:val="00114E41"/>
    <w:rsid w:val="00114EAE"/>
    <w:rsid w:val="001167E2"/>
    <w:rsid w:val="0011747F"/>
    <w:rsid w:val="001206AA"/>
    <w:rsid w:val="0012102E"/>
    <w:rsid w:val="0012119E"/>
    <w:rsid w:val="001211E1"/>
    <w:rsid w:val="0012276F"/>
    <w:rsid w:val="001239E6"/>
    <w:rsid w:val="001245DA"/>
    <w:rsid w:val="00125543"/>
    <w:rsid w:val="001257FC"/>
    <w:rsid w:val="00126A73"/>
    <w:rsid w:val="00126D72"/>
    <w:rsid w:val="00126F7F"/>
    <w:rsid w:val="00127788"/>
    <w:rsid w:val="001278B6"/>
    <w:rsid w:val="00127BA7"/>
    <w:rsid w:val="00127C6B"/>
    <w:rsid w:val="0013006F"/>
    <w:rsid w:val="00130397"/>
    <w:rsid w:val="00130737"/>
    <w:rsid w:val="00130A04"/>
    <w:rsid w:val="00131FF6"/>
    <w:rsid w:val="0013319A"/>
    <w:rsid w:val="001335CC"/>
    <w:rsid w:val="0013394B"/>
    <w:rsid w:val="00133A6E"/>
    <w:rsid w:val="00133C5F"/>
    <w:rsid w:val="00134DA1"/>
    <w:rsid w:val="0013516E"/>
    <w:rsid w:val="0013685E"/>
    <w:rsid w:val="00136C8C"/>
    <w:rsid w:val="00137A2D"/>
    <w:rsid w:val="001401A0"/>
    <w:rsid w:val="00140338"/>
    <w:rsid w:val="00140435"/>
    <w:rsid w:val="00140D03"/>
    <w:rsid w:val="00141A0C"/>
    <w:rsid w:val="0014212C"/>
    <w:rsid w:val="001424D2"/>
    <w:rsid w:val="001424F8"/>
    <w:rsid w:val="00142775"/>
    <w:rsid w:val="00142AE1"/>
    <w:rsid w:val="00142EFE"/>
    <w:rsid w:val="00142F22"/>
    <w:rsid w:val="00144340"/>
    <w:rsid w:val="001444E2"/>
    <w:rsid w:val="00144A62"/>
    <w:rsid w:val="0014524C"/>
    <w:rsid w:val="00145C0D"/>
    <w:rsid w:val="00146CD1"/>
    <w:rsid w:val="00147408"/>
    <w:rsid w:val="00147B9C"/>
    <w:rsid w:val="00150792"/>
    <w:rsid w:val="00150DFA"/>
    <w:rsid w:val="00151AD2"/>
    <w:rsid w:val="00152067"/>
    <w:rsid w:val="00152220"/>
    <w:rsid w:val="00152609"/>
    <w:rsid w:val="0015328D"/>
    <w:rsid w:val="001532CE"/>
    <w:rsid w:val="001535C4"/>
    <w:rsid w:val="00153DA3"/>
    <w:rsid w:val="00153FCB"/>
    <w:rsid w:val="00156AE9"/>
    <w:rsid w:val="00156F86"/>
    <w:rsid w:val="00157112"/>
    <w:rsid w:val="00157FB1"/>
    <w:rsid w:val="001601CF"/>
    <w:rsid w:val="001629A3"/>
    <w:rsid w:val="00162E04"/>
    <w:rsid w:val="00163293"/>
    <w:rsid w:val="0016352E"/>
    <w:rsid w:val="00164253"/>
    <w:rsid w:val="0016499A"/>
    <w:rsid w:val="00165180"/>
    <w:rsid w:val="0016554C"/>
    <w:rsid w:val="00165AB0"/>
    <w:rsid w:val="00165ECE"/>
    <w:rsid w:val="00166484"/>
    <w:rsid w:val="00166743"/>
    <w:rsid w:val="001667D0"/>
    <w:rsid w:val="00167B14"/>
    <w:rsid w:val="00167C34"/>
    <w:rsid w:val="00171132"/>
    <w:rsid w:val="00171AE5"/>
    <w:rsid w:val="00171B8E"/>
    <w:rsid w:val="00171C01"/>
    <w:rsid w:val="001729D3"/>
    <w:rsid w:val="001730B7"/>
    <w:rsid w:val="001736D1"/>
    <w:rsid w:val="00174C61"/>
    <w:rsid w:val="001755B2"/>
    <w:rsid w:val="001764CE"/>
    <w:rsid w:val="001773DF"/>
    <w:rsid w:val="001803AD"/>
    <w:rsid w:val="00180EEA"/>
    <w:rsid w:val="00181806"/>
    <w:rsid w:val="001821BC"/>
    <w:rsid w:val="00182BB2"/>
    <w:rsid w:val="00182D24"/>
    <w:rsid w:val="00183D2C"/>
    <w:rsid w:val="00184730"/>
    <w:rsid w:val="00184B73"/>
    <w:rsid w:val="0018584C"/>
    <w:rsid w:val="00185F15"/>
    <w:rsid w:val="00186336"/>
    <w:rsid w:val="0018695F"/>
    <w:rsid w:val="00187C58"/>
    <w:rsid w:val="00187D7B"/>
    <w:rsid w:val="00190A70"/>
    <w:rsid w:val="00190D82"/>
    <w:rsid w:val="00190DBD"/>
    <w:rsid w:val="00190FA5"/>
    <w:rsid w:val="0019165C"/>
    <w:rsid w:val="00191719"/>
    <w:rsid w:val="00191B6E"/>
    <w:rsid w:val="001923AB"/>
    <w:rsid w:val="00194406"/>
    <w:rsid w:val="0019507E"/>
    <w:rsid w:val="00195682"/>
    <w:rsid w:val="001958C9"/>
    <w:rsid w:val="001958E4"/>
    <w:rsid w:val="00195CF4"/>
    <w:rsid w:val="0019616A"/>
    <w:rsid w:val="0019684F"/>
    <w:rsid w:val="00196B8E"/>
    <w:rsid w:val="001971AE"/>
    <w:rsid w:val="001979F6"/>
    <w:rsid w:val="001A01A6"/>
    <w:rsid w:val="001A047A"/>
    <w:rsid w:val="001A0F15"/>
    <w:rsid w:val="001A16E8"/>
    <w:rsid w:val="001A198D"/>
    <w:rsid w:val="001A2372"/>
    <w:rsid w:val="001A3FD5"/>
    <w:rsid w:val="001A45B6"/>
    <w:rsid w:val="001A4A23"/>
    <w:rsid w:val="001A4E98"/>
    <w:rsid w:val="001A5322"/>
    <w:rsid w:val="001A552F"/>
    <w:rsid w:val="001A58A9"/>
    <w:rsid w:val="001A6612"/>
    <w:rsid w:val="001A6F0F"/>
    <w:rsid w:val="001A72E2"/>
    <w:rsid w:val="001B06E8"/>
    <w:rsid w:val="001B0F1B"/>
    <w:rsid w:val="001B1312"/>
    <w:rsid w:val="001B13E0"/>
    <w:rsid w:val="001B14A7"/>
    <w:rsid w:val="001B19A2"/>
    <w:rsid w:val="001B1B72"/>
    <w:rsid w:val="001B29C8"/>
    <w:rsid w:val="001B3F30"/>
    <w:rsid w:val="001B4A39"/>
    <w:rsid w:val="001B4C54"/>
    <w:rsid w:val="001B5481"/>
    <w:rsid w:val="001B5925"/>
    <w:rsid w:val="001B5F12"/>
    <w:rsid w:val="001B77FD"/>
    <w:rsid w:val="001B7A46"/>
    <w:rsid w:val="001B7A53"/>
    <w:rsid w:val="001C05EE"/>
    <w:rsid w:val="001C0B28"/>
    <w:rsid w:val="001C11E5"/>
    <w:rsid w:val="001C13DD"/>
    <w:rsid w:val="001C18AC"/>
    <w:rsid w:val="001C2DCF"/>
    <w:rsid w:val="001C2F31"/>
    <w:rsid w:val="001C3566"/>
    <w:rsid w:val="001C38E9"/>
    <w:rsid w:val="001C413E"/>
    <w:rsid w:val="001C4BA7"/>
    <w:rsid w:val="001C4C73"/>
    <w:rsid w:val="001C5893"/>
    <w:rsid w:val="001C5E38"/>
    <w:rsid w:val="001C5F6A"/>
    <w:rsid w:val="001C630A"/>
    <w:rsid w:val="001C651A"/>
    <w:rsid w:val="001C7173"/>
    <w:rsid w:val="001C7241"/>
    <w:rsid w:val="001C7473"/>
    <w:rsid w:val="001D0C04"/>
    <w:rsid w:val="001D0D66"/>
    <w:rsid w:val="001D0DAD"/>
    <w:rsid w:val="001D1022"/>
    <w:rsid w:val="001D11D1"/>
    <w:rsid w:val="001D11DE"/>
    <w:rsid w:val="001D1E4E"/>
    <w:rsid w:val="001D1EC3"/>
    <w:rsid w:val="001D2C30"/>
    <w:rsid w:val="001D4223"/>
    <w:rsid w:val="001D4460"/>
    <w:rsid w:val="001D53CF"/>
    <w:rsid w:val="001D5CFE"/>
    <w:rsid w:val="001D603D"/>
    <w:rsid w:val="001D671D"/>
    <w:rsid w:val="001D6C12"/>
    <w:rsid w:val="001D79C0"/>
    <w:rsid w:val="001D7C54"/>
    <w:rsid w:val="001E03AD"/>
    <w:rsid w:val="001E06C5"/>
    <w:rsid w:val="001E2231"/>
    <w:rsid w:val="001E27A8"/>
    <w:rsid w:val="001E301F"/>
    <w:rsid w:val="001E3B7F"/>
    <w:rsid w:val="001E40F3"/>
    <w:rsid w:val="001E45F3"/>
    <w:rsid w:val="001E46D8"/>
    <w:rsid w:val="001E4AC2"/>
    <w:rsid w:val="001E4BF0"/>
    <w:rsid w:val="001E4EA9"/>
    <w:rsid w:val="001E5C29"/>
    <w:rsid w:val="001E6555"/>
    <w:rsid w:val="001E7525"/>
    <w:rsid w:val="001E78AA"/>
    <w:rsid w:val="001E7EFC"/>
    <w:rsid w:val="001F1AD9"/>
    <w:rsid w:val="001F1BDE"/>
    <w:rsid w:val="001F3820"/>
    <w:rsid w:val="001F4FD5"/>
    <w:rsid w:val="001F6DD2"/>
    <w:rsid w:val="00200143"/>
    <w:rsid w:val="00200DCD"/>
    <w:rsid w:val="00202106"/>
    <w:rsid w:val="0020217D"/>
    <w:rsid w:val="00202226"/>
    <w:rsid w:val="00203216"/>
    <w:rsid w:val="00204C38"/>
    <w:rsid w:val="00204D16"/>
    <w:rsid w:val="00205D81"/>
    <w:rsid w:val="00205DB8"/>
    <w:rsid w:val="002060FA"/>
    <w:rsid w:val="00206533"/>
    <w:rsid w:val="00206A2C"/>
    <w:rsid w:val="00207D99"/>
    <w:rsid w:val="002103CB"/>
    <w:rsid w:val="002105AE"/>
    <w:rsid w:val="00210624"/>
    <w:rsid w:val="002109D7"/>
    <w:rsid w:val="00212056"/>
    <w:rsid w:val="002122F0"/>
    <w:rsid w:val="00212E9D"/>
    <w:rsid w:val="0021363F"/>
    <w:rsid w:val="002136C8"/>
    <w:rsid w:val="00213C41"/>
    <w:rsid w:val="00214617"/>
    <w:rsid w:val="00214676"/>
    <w:rsid w:val="00214764"/>
    <w:rsid w:val="002149B6"/>
    <w:rsid w:val="00214ABE"/>
    <w:rsid w:val="00214DDE"/>
    <w:rsid w:val="0021590E"/>
    <w:rsid w:val="00215C13"/>
    <w:rsid w:val="00215FC8"/>
    <w:rsid w:val="002163F6"/>
    <w:rsid w:val="00216E2F"/>
    <w:rsid w:val="00217442"/>
    <w:rsid w:val="00217D5C"/>
    <w:rsid w:val="00221176"/>
    <w:rsid w:val="002214D3"/>
    <w:rsid w:val="00221EC3"/>
    <w:rsid w:val="00222146"/>
    <w:rsid w:val="002225D8"/>
    <w:rsid w:val="002228E1"/>
    <w:rsid w:val="00222ADF"/>
    <w:rsid w:val="00222D33"/>
    <w:rsid w:val="00223E6F"/>
    <w:rsid w:val="0022418B"/>
    <w:rsid w:val="00224AD8"/>
    <w:rsid w:val="00224B7A"/>
    <w:rsid w:val="00225803"/>
    <w:rsid w:val="00226068"/>
    <w:rsid w:val="0022655B"/>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5CF0"/>
    <w:rsid w:val="002363E7"/>
    <w:rsid w:val="0023664F"/>
    <w:rsid w:val="00236838"/>
    <w:rsid w:val="00236F3D"/>
    <w:rsid w:val="00237240"/>
    <w:rsid w:val="00237CAF"/>
    <w:rsid w:val="00237E46"/>
    <w:rsid w:val="00240B84"/>
    <w:rsid w:val="00240CE1"/>
    <w:rsid w:val="00241098"/>
    <w:rsid w:val="00241829"/>
    <w:rsid w:val="00241C12"/>
    <w:rsid w:val="00241C4F"/>
    <w:rsid w:val="00242974"/>
    <w:rsid w:val="00242EEB"/>
    <w:rsid w:val="002434C4"/>
    <w:rsid w:val="00244455"/>
    <w:rsid w:val="00244A47"/>
    <w:rsid w:val="00245A72"/>
    <w:rsid w:val="00246370"/>
    <w:rsid w:val="00246460"/>
    <w:rsid w:val="002509F5"/>
    <w:rsid w:val="002521A0"/>
    <w:rsid w:val="002525C9"/>
    <w:rsid w:val="00252E6B"/>
    <w:rsid w:val="0025309D"/>
    <w:rsid w:val="00254DB8"/>
    <w:rsid w:val="002553B3"/>
    <w:rsid w:val="00255424"/>
    <w:rsid w:val="00255AD8"/>
    <w:rsid w:val="00256928"/>
    <w:rsid w:val="00257083"/>
    <w:rsid w:val="002572A5"/>
    <w:rsid w:val="00257B3D"/>
    <w:rsid w:val="002604E5"/>
    <w:rsid w:val="002611CB"/>
    <w:rsid w:val="00261D11"/>
    <w:rsid w:val="00262018"/>
    <w:rsid w:val="00262C46"/>
    <w:rsid w:val="00262F12"/>
    <w:rsid w:val="00264FC7"/>
    <w:rsid w:val="002660F8"/>
    <w:rsid w:val="002664C8"/>
    <w:rsid w:val="002668A1"/>
    <w:rsid w:val="00267A90"/>
    <w:rsid w:val="00270DAE"/>
    <w:rsid w:val="00271849"/>
    <w:rsid w:val="00272C1F"/>
    <w:rsid w:val="00273E95"/>
    <w:rsid w:val="002744C7"/>
    <w:rsid w:val="00274A61"/>
    <w:rsid w:val="002753B8"/>
    <w:rsid w:val="00275690"/>
    <w:rsid w:val="00275D1F"/>
    <w:rsid w:val="00277900"/>
    <w:rsid w:val="00281169"/>
    <w:rsid w:val="002811A1"/>
    <w:rsid w:val="002816BC"/>
    <w:rsid w:val="0028207F"/>
    <w:rsid w:val="00282533"/>
    <w:rsid w:val="00282754"/>
    <w:rsid w:val="00283143"/>
    <w:rsid w:val="002831C8"/>
    <w:rsid w:val="00285DB9"/>
    <w:rsid w:val="00285E5D"/>
    <w:rsid w:val="002860E0"/>
    <w:rsid w:val="00286797"/>
    <w:rsid w:val="00287689"/>
    <w:rsid w:val="00290E5E"/>
    <w:rsid w:val="00291BFC"/>
    <w:rsid w:val="00291F3E"/>
    <w:rsid w:val="00297999"/>
    <w:rsid w:val="00297BA8"/>
    <w:rsid w:val="00297C57"/>
    <w:rsid w:val="002A013C"/>
    <w:rsid w:val="002A0579"/>
    <w:rsid w:val="002A229D"/>
    <w:rsid w:val="002A25E7"/>
    <w:rsid w:val="002A263F"/>
    <w:rsid w:val="002A2B70"/>
    <w:rsid w:val="002A303F"/>
    <w:rsid w:val="002A3367"/>
    <w:rsid w:val="002A34D0"/>
    <w:rsid w:val="002A3508"/>
    <w:rsid w:val="002A3818"/>
    <w:rsid w:val="002A423D"/>
    <w:rsid w:val="002A47F2"/>
    <w:rsid w:val="002A4D0A"/>
    <w:rsid w:val="002A506E"/>
    <w:rsid w:val="002A548A"/>
    <w:rsid w:val="002A5B31"/>
    <w:rsid w:val="002A5E6E"/>
    <w:rsid w:val="002A5F67"/>
    <w:rsid w:val="002A6C72"/>
    <w:rsid w:val="002A7CC1"/>
    <w:rsid w:val="002B0035"/>
    <w:rsid w:val="002B0214"/>
    <w:rsid w:val="002B0496"/>
    <w:rsid w:val="002B0AC8"/>
    <w:rsid w:val="002B1734"/>
    <w:rsid w:val="002B1AC5"/>
    <w:rsid w:val="002B2B9D"/>
    <w:rsid w:val="002B2C29"/>
    <w:rsid w:val="002B421B"/>
    <w:rsid w:val="002B4C43"/>
    <w:rsid w:val="002B501A"/>
    <w:rsid w:val="002B55C7"/>
    <w:rsid w:val="002B6249"/>
    <w:rsid w:val="002B63BC"/>
    <w:rsid w:val="002B656A"/>
    <w:rsid w:val="002B79EC"/>
    <w:rsid w:val="002C017B"/>
    <w:rsid w:val="002C050A"/>
    <w:rsid w:val="002C05EB"/>
    <w:rsid w:val="002C083A"/>
    <w:rsid w:val="002C1202"/>
    <w:rsid w:val="002C2731"/>
    <w:rsid w:val="002C2F93"/>
    <w:rsid w:val="002C3195"/>
    <w:rsid w:val="002C31E5"/>
    <w:rsid w:val="002C3FB4"/>
    <w:rsid w:val="002C3FD8"/>
    <w:rsid w:val="002C40FE"/>
    <w:rsid w:val="002C4D75"/>
    <w:rsid w:val="002C5102"/>
    <w:rsid w:val="002C6A9F"/>
    <w:rsid w:val="002C7232"/>
    <w:rsid w:val="002D010D"/>
    <w:rsid w:val="002D0399"/>
    <w:rsid w:val="002D0743"/>
    <w:rsid w:val="002D0934"/>
    <w:rsid w:val="002D0AE4"/>
    <w:rsid w:val="002D1C53"/>
    <w:rsid w:val="002D1F9F"/>
    <w:rsid w:val="002D2C9B"/>
    <w:rsid w:val="002D4081"/>
    <w:rsid w:val="002D4D85"/>
    <w:rsid w:val="002D5122"/>
    <w:rsid w:val="002D51E6"/>
    <w:rsid w:val="002D543A"/>
    <w:rsid w:val="002D574B"/>
    <w:rsid w:val="002D5CB0"/>
    <w:rsid w:val="002D5EED"/>
    <w:rsid w:val="002D61A8"/>
    <w:rsid w:val="002D6305"/>
    <w:rsid w:val="002D6E51"/>
    <w:rsid w:val="002D7364"/>
    <w:rsid w:val="002D773F"/>
    <w:rsid w:val="002D77E2"/>
    <w:rsid w:val="002D7C0A"/>
    <w:rsid w:val="002E0B88"/>
    <w:rsid w:val="002E0EBC"/>
    <w:rsid w:val="002E1073"/>
    <w:rsid w:val="002E14B4"/>
    <w:rsid w:val="002E1AC7"/>
    <w:rsid w:val="002E2276"/>
    <w:rsid w:val="002E2E93"/>
    <w:rsid w:val="002E3FB7"/>
    <w:rsid w:val="002E419A"/>
    <w:rsid w:val="002E4EC4"/>
    <w:rsid w:val="002E4F4A"/>
    <w:rsid w:val="002E4FB8"/>
    <w:rsid w:val="002E5210"/>
    <w:rsid w:val="002E569E"/>
    <w:rsid w:val="002E6216"/>
    <w:rsid w:val="002E623B"/>
    <w:rsid w:val="002E6C53"/>
    <w:rsid w:val="002E7CA4"/>
    <w:rsid w:val="002F05A2"/>
    <w:rsid w:val="002F113A"/>
    <w:rsid w:val="002F2A63"/>
    <w:rsid w:val="002F2B02"/>
    <w:rsid w:val="002F3262"/>
    <w:rsid w:val="002F3897"/>
    <w:rsid w:val="002F3E62"/>
    <w:rsid w:val="002F4563"/>
    <w:rsid w:val="002F482A"/>
    <w:rsid w:val="002F4EF3"/>
    <w:rsid w:val="002F4F9A"/>
    <w:rsid w:val="002F6EE1"/>
    <w:rsid w:val="002F733C"/>
    <w:rsid w:val="002F75D8"/>
    <w:rsid w:val="002F7854"/>
    <w:rsid w:val="003001FD"/>
    <w:rsid w:val="00300739"/>
    <w:rsid w:val="0030182E"/>
    <w:rsid w:val="003034CF"/>
    <w:rsid w:val="00304063"/>
    <w:rsid w:val="00305714"/>
    <w:rsid w:val="003058B2"/>
    <w:rsid w:val="00306AF0"/>
    <w:rsid w:val="003077A7"/>
    <w:rsid w:val="00307A31"/>
    <w:rsid w:val="00311C13"/>
    <w:rsid w:val="00312000"/>
    <w:rsid w:val="003121BE"/>
    <w:rsid w:val="00312CF5"/>
    <w:rsid w:val="00313ADB"/>
    <w:rsid w:val="00314605"/>
    <w:rsid w:val="00315510"/>
    <w:rsid w:val="00317434"/>
    <w:rsid w:val="00320783"/>
    <w:rsid w:val="00320EFA"/>
    <w:rsid w:val="0032165C"/>
    <w:rsid w:val="00321DB8"/>
    <w:rsid w:val="00322393"/>
    <w:rsid w:val="003237A3"/>
    <w:rsid w:val="003243C8"/>
    <w:rsid w:val="00324D90"/>
    <w:rsid w:val="00325EAA"/>
    <w:rsid w:val="003268A1"/>
    <w:rsid w:val="00326D62"/>
    <w:rsid w:val="00327ADA"/>
    <w:rsid w:val="00327F13"/>
    <w:rsid w:val="00330DCC"/>
    <w:rsid w:val="00331C38"/>
    <w:rsid w:val="00331C97"/>
    <w:rsid w:val="00331DCA"/>
    <w:rsid w:val="003320EF"/>
    <w:rsid w:val="0033236B"/>
    <w:rsid w:val="00332962"/>
    <w:rsid w:val="00332F57"/>
    <w:rsid w:val="00333811"/>
    <w:rsid w:val="00333D98"/>
    <w:rsid w:val="00334D40"/>
    <w:rsid w:val="00335ABF"/>
    <w:rsid w:val="003367F6"/>
    <w:rsid w:val="00336AA5"/>
    <w:rsid w:val="00336C5B"/>
    <w:rsid w:val="003405E5"/>
    <w:rsid w:val="00341881"/>
    <w:rsid w:val="0034226F"/>
    <w:rsid w:val="00342659"/>
    <w:rsid w:val="00342E91"/>
    <w:rsid w:val="0034329A"/>
    <w:rsid w:val="00343326"/>
    <w:rsid w:val="00343FE9"/>
    <w:rsid w:val="00344CC5"/>
    <w:rsid w:val="00345354"/>
    <w:rsid w:val="003453A6"/>
    <w:rsid w:val="003460BF"/>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4CE9"/>
    <w:rsid w:val="00356EBA"/>
    <w:rsid w:val="00357056"/>
    <w:rsid w:val="003574E7"/>
    <w:rsid w:val="00360644"/>
    <w:rsid w:val="00360A98"/>
    <w:rsid w:val="00360AEF"/>
    <w:rsid w:val="00361545"/>
    <w:rsid w:val="00361803"/>
    <w:rsid w:val="00361ED8"/>
    <w:rsid w:val="00361FE9"/>
    <w:rsid w:val="00362641"/>
    <w:rsid w:val="003633AD"/>
    <w:rsid w:val="00363949"/>
    <w:rsid w:val="00363CDE"/>
    <w:rsid w:val="0036429B"/>
    <w:rsid w:val="0036472C"/>
    <w:rsid w:val="003653FA"/>
    <w:rsid w:val="003661F0"/>
    <w:rsid w:val="00366757"/>
    <w:rsid w:val="00366AB7"/>
    <w:rsid w:val="00367D52"/>
    <w:rsid w:val="003707E2"/>
    <w:rsid w:val="003708C7"/>
    <w:rsid w:val="00371F17"/>
    <w:rsid w:val="00372185"/>
    <w:rsid w:val="00372A13"/>
    <w:rsid w:val="00372C01"/>
    <w:rsid w:val="00373D3E"/>
    <w:rsid w:val="00373DB8"/>
    <w:rsid w:val="003745AB"/>
    <w:rsid w:val="00374AF5"/>
    <w:rsid w:val="00375415"/>
    <w:rsid w:val="00376210"/>
    <w:rsid w:val="0037636D"/>
    <w:rsid w:val="00376731"/>
    <w:rsid w:val="00376A25"/>
    <w:rsid w:val="00376BC4"/>
    <w:rsid w:val="00376E01"/>
    <w:rsid w:val="00377B67"/>
    <w:rsid w:val="00377DA3"/>
    <w:rsid w:val="00380740"/>
    <w:rsid w:val="00380CF3"/>
    <w:rsid w:val="003818C2"/>
    <w:rsid w:val="00382A20"/>
    <w:rsid w:val="00382DEA"/>
    <w:rsid w:val="00382F2A"/>
    <w:rsid w:val="00383A91"/>
    <w:rsid w:val="00383AFA"/>
    <w:rsid w:val="0038455D"/>
    <w:rsid w:val="003845B6"/>
    <w:rsid w:val="00384AFC"/>
    <w:rsid w:val="003857C4"/>
    <w:rsid w:val="003864C0"/>
    <w:rsid w:val="003868B2"/>
    <w:rsid w:val="00386A49"/>
    <w:rsid w:val="00386D9C"/>
    <w:rsid w:val="00387040"/>
    <w:rsid w:val="00387460"/>
    <w:rsid w:val="00390EB1"/>
    <w:rsid w:val="00392EBA"/>
    <w:rsid w:val="00393320"/>
    <w:rsid w:val="00393840"/>
    <w:rsid w:val="00393A40"/>
    <w:rsid w:val="00393BEC"/>
    <w:rsid w:val="003967DE"/>
    <w:rsid w:val="00397122"/>
    <w:rsid w:val="003A01FB"/>
    <w:rsid w:val="003A091C"/>
    <w:rsid w:val="003A0BAD"/>
    <w:rsid w:val="003A0CF1"/>
    <w:rsid w:val="003A1C61"/>
    <w:rsid w:val="003A24E0"/>
    <w:rsid w:val="003A32DE"/>
    <w:rsid w:val="003A3607"/>
    <w:rsid w:val="003A3F19"/>
    <w:rsid w:val="003A4259"/>
    <w:rsid w:val="003A43B0"/>
    <w:rsid w:val="003A601E"/>
    <w:rsid w:val="003A6561"/>
    <w:rsid w:val="003A66FA"/>
    <w:rsid w:val="003A7272"/>
    <w:rsid w:val="003A7556"/>
    <w:rsid w:val="003A7FCF"/>
    <w:rsid w:val="003B0AD8"/>
    <w:rsid w:val="003B0EB6"/>
    <w:rsid w:val="003B1F5A"/>
    <w:rsid w:val="003B2359"/>
    <w:rsid w:val="003B2A8D"/>
    <w:rsid w:val="003B44CF"/>
    <w:rsid w:val="003B455E"/>
    <w:rsid w:val="003B4F14"/>
    <w:rsid w:val="003B4FD1"/>
    <w:rsid w:val="003B5766"/>
    <w:rsid w:val="003B5A08"/>
    <w:rsid w:val="003B60D0"/>
    <w:rsid w:val="003B62BC"/>
    <w:rsid w:val="003B6C53"/>
    <w:rsid w:val="003C0B6D"/>
    <w:rsid w:val="003C1159"/>
    <w:rsid w:val="003C1493"/>
    <w:rsid w:val="003C2726"/>
    <w:rsid w:val="003C285F"/>
    <w:rsid w:val="003C312B"/>
    <w:rsid w:val="003C3A65"/>
    <w:rsid w:val="003C3D53"/>
    <w:rsid w:val="003C55C1"/>
    <w:rsid w:val="003C55EC"/>
    <w:rsid w:val="003C71E0"/>
    <w:rsid w:val="003C72D2"/>
    <w:rsid w:val="003C78E1"/>
    <w:rsid w:val="003C7B69"/>
    <w:rsid w:val="003C7C68"/>
    <w:rsid w:val="003D0406"/>
    <w:rsid w:val="003D0524"/>
    <w:rsid w:val="003D066F"/>
    <w:rsid w:val="003D0FB8"/>
    <w:rsid w:val="003D1411"/>
    <w:rsid w:val="003D1697"/>
    <w:rsid w:val="003D1863"/>
    <w:rsid w:val="003D223A"/>
    <w:rsid w:val="003D247A"/>
    <w:rsid w:val="003D53C9"/>
    <w:rsid w:val="003D549E"/>
    <w:rsid w:val="003D57C9"/>
    <w:rsid w:val="003D679E"/>
    <w:rsid w:val="003D6E76"/>
    <w:rsid w:val="003D7010"/>
    <w:rsid w:val="003D7FD6"/>
    <w:rsid w:val="003E1000"/>
    <w:rsid w:val="003E1730"/>
    <w:rsid w:val="003E2141"/>
    <w:rsid w:val="003E273E"/>
    <w:rsid w:val="003E389D"/>
    <w:rsid w:val="003E3EC0"/>
    <w:rsid w:val="003E49DE"/>
    <w:rsid w:val="003E4D42"/>
    <w:rsid w:val="003E5186"/>
    <w:rsid w:val="003E5517"/>
    <w:rsid w:val="003E6F85"/>
    <w:rsid w:val="003E7874"/>
    <w:rsid w:val="003E7D91"/>
    <w:rsid w:val="003E7E7C"/>
    <w:rsid w:val="003F0832"/>
    <w:rsid w:val="003F0C2F"/>
    <w:rsid w:val="003F0C32"/>
    <w:rsid w:val="003F1145"/>
    <w:rsid w:val="003F1B94"/>
    <w:rsid w:val="003F24EE"/>
    <w:rsid w:val="003F253B"/>
    <w:rsid w:val="003F254D"/>
    <w:rsid w:val="003F289F"/>
    <w:rsid w:val="003F73CB"/>
    <w:rsid w:val="00400F8E"/>
    <w:rsid w:val="00401190"/>
    <w:rsid w:val="004014E0"/>
    <w:rsid w:val="00401651"/>
    <w:rsid w:val="00402908"/>
    <w:rsid w:val="0040304B"/>
    <w:rsid w:val="00403996"/>
    <w:rsid w:val="00403AD3"/>
    <w:rsid w:val="00403FA5"/>
    <w:rsid w:val="004045C0"/>
    <w:rsid w:val="00404ABD"/>
    <w:rsid w:val="00404B76"/>
    <w:rsid w:val="004051BB"/>
    <w:rsid w:val="004072DB"/>
    <w:rsid w:val="004104A7"/>
    <w:rsid w:val="004104EE"/>
    <w:rsid w:val="004105F8"/>
    <w:rsid w:val="00410A22"/>
    <w:rsid w:val="00410AC2"/>
    <w:rsid w:val="00410B6E"/>
    <w:rsid w:val="00410E5A"/>
    <w:rsid w:val="00410EAA"/>
    <w:rsid w:val="00411F4F"/>
    <w:rsid w:val="00413176"/>
    <w:rsid w:val="00413D1F"/>
    <w:rsid w:val="00414EDC"/>
    <w:rsid w:val="00415673"/>
    <w:rsid w:val="0041622C"/>
    <w:rsid w:val="00416DBF"/>
    <w:rsid w:val="00417293"/>
    <w:rsid w:val="0041799F"/>
    <w:rsid w:val="00420C86"/>
    <w:rsid w:val="0042143B"/>
    <w:rsid w:val="0042193A"/>
    <w:rsid w:val="004224CF"/>
    <w:rsid w:val="0042270A"/>
    <w:rsid w:val="00422CBD"/>
    <w:rsid w:val="00423402"/>
    <w:rsid w:val="00424DB1"/>
    <w:rsid w:val="00425128"/>
    <w:rsid w:val="0042589F"/>
    <w:rsid w:val="004266F8"/>
    <w:rsid w:val="0042674B"/>
    <w:rsid w:val="00426764"/>
    <w:rsid w:val="00426906"/>
    <w:rsid w:val="004276D4"/>
    <w:rsid w:val="0042787C"/>
    <w:rsid w:val="004318EB"/>
    <w:rsid w:val="00432160"/>
    <w:rsid w:val="00432D1E"/>
    <w:rsid w:val="00432D5F"/>
    <w:rsid w:val="004336D1"/>
    <w:rsid w:val="0043487D"/>
    <w:rsid w:val="004349F2"/>
    <w:rsid w:val="00434FFC"/>
    <w:rsid w:val="00435176"/>
    <w:rsid w:val="00435AE0"/>
    <w:rsid w:val="00436827"/>
    <w:rsid w:val="00436E45"/>
    <w:rsid w:val="00437502"/>
    <w:rsid w:val="004403B9"/>
    <w:rsid w:val="004405A8"/>
    <w:rsid w:val="00440AE7"/>
    <w:rsid w:val="00441335"/>
    <w:rsid w:val="004430BF"/>
    <w:rsid w:val="00443DE1"/>
    <w:rsid w:val="00444DEC"/>
    <w:rsid w:val="004452A2"/>
    <w:rsid w:val="0044581C"/>
    <w:rsid w:val="004503DF"/>
    <w:rsid w:val="0045099B"/>
    <w:rsid w:val="00450A6F"/>
    <w:rsid w:val="00451504"/>
    <w:rsid w:val="00452197"/>
    <w:rsid w:val="004525F4"/>
    <w:rsid w:val="00452B99"/>
    <w:rsid w:val="00453379"/>
    <w:rsid w:val="004535F6"/>
    <w:rsid w:val="00453AA5"/>
    <w:rsid w:val="0045425F"/>
    <w:rsid w:val="00454947"/>
    <w:rsid w:val="0045569B"/>
    <w:rsid w:val="004568D5"/>
    <w:rsid w:val="00456BF9"/>
    <w:rsid w:val="00457503"/>
    <w:rsid w:val="00457AAA"/>
    <w:rsid w:val="00457DE7"/>
    <w:rsid w:val="00461E31"/>
    <w:rsid w:val="00461EEF"/>
    <w:rsid w:val="00462788"/>
    <w:rsid w:val="00462A34"/>
    <w:rsid w:val="00462D9D"/>
    <w:rsid w:val="00462FF8"/>
    <w:rsid w:val="0046357B"/>
    <w:rsid w:val="00464491"/>
    <w:rsid w:val="00464783"/>
    <w:rsid w:val="00465AC3"/>
    <w:rsid w:val="00465CCC"/>
    <w:rsid w:val="00465F13"/>
    <w:rsid w:val="00465FC1"/>
    <w:rsid w:val="00467109"/>
    <w:rsid w:val="00470311"/>
    <w:rsid w:val="00470916"/>
    <w:rsid w:val="00470CAE"/>
    <w:rsid w:val="004716C2"/>
    <w:rsid w:val="00472027"/>
    <w:rsid w:val="004724CB"/>
    <w:rsid w:val="0047255C"/>
    <w:rsid w:val="004737C3"/>
    <w:rsid w:val="004738EC"/>
    <w:rsid w:val="004750A0"/>
    <w:rsid w:val="00475E97"/>
    <w:rsid w:val="00476506"/>
    <w:rsid w:val="004766B8"/>
    <w:rsid w:val="0047757E"/>
    <w:rsid w:val="0047757F"/>
    <w:rsid w:val="00477748"/>
    <w:rsid w:val="00480CC3"/>
    <w:rsid w:val="00481717"/>
    <w:rsid w:val="00481812"/>
    <w:rsid w:val="00482049"/>
    <w:rsid w:val="004820B4"/>
    <w:rsid w:val="0048242A"/>
    <w:rsid w:val="004825BE"/>
    <w:rsid w:val="0048285B"/>
    <w:rsid w:val="004830FC"/>
    <w:rsid w:val="00483626"/>
    <w:rsid w:val="00483704"/>
    <w:rsid w:val="004844EF"/>
    <w:rsid w:val="00484783"/>
    <w:rsid w:val="00484E0A"/>
    <w:rsid w:val="0048519B"/>
    <w:rsid w:val="00485D8A"/>
    <w:rsid w:val="00485FFC"/>
    <w:rsid w:val="004861D6"/>
    <w:rsid w:val="00486309"/>
    <w:rsid w:val="0048764B"/>
    <w:rsid w:val="00487870"/>
    <w:rsid w:val="0048792F"/>
    <w:rsid w:val="00487B15"/>
    <w:rsid w:val="004902B0"/>
    <w:rsid w:val="00491505"/>
    <w:rsid w:val="00491B8C"/>
    <w:rsid w:val="00491BF5"/>
    <w:rsid w:val="00491CE9"/>
    <w:rsid w:val="004920DA"/>
    <w:rsid w:val="00492D14"/>
    <w:rsid w:val="004931DE"/>
    <w:rsid w:val="004935B1"/>
    <w:rsid w:val="0049400E"/>
    <w:rsid w:val="004945D0"/>
    <w:rsid w:val="004945F9"/>
    <w:rsid w:val="00496008"/>
    <w:rsid w:val="0049601C"/>
    <w:rsid w:val="00496134"/>
    <w:rsid w:val="004961A0"/>
    <w:rsid w:val="00497F17"/>
    <w:rsid w:val="004A0A58"/>
    <w:rsid w:val="004A0F42"/>
    <w:rsid w:val="004A12FB"/>
    <w:rsid w:val="004A1623"/>
    <w:rsid w:val="004A1E59"/>
    <w:rsid w:val="004A1F5F"/>
    <w:rsid w:val="004A24D4"/>
    <w:rsid w:val="004A703A"/>
    <w:rsid w:val="004A7AF9"/>
    <w:rsid w:val="004B0A4F"/>
    <w:rsid w:val="004B10DB"/>
    <w:rsid w:val="004B1DB1"/>
    <w:rsid w:val="004B2387"/>
    <w:rsid w:val="004B28A7"/>
    <w:rsid w:val="004B3910"/>
    <w:rsid w:val="004B4592"/>
    <w:rsid w:val="004B4D45"/>
    <w:rsid w:val="004B4F42"/>
    <w:rsid w:val="004B5702"/>
    <w:rsid w:val="004B5F16"/>
    <w:rsid w:val="004B6663"/>
    <w:rsid w:val="004B7B38"/>
    <w:rsid w:val="004C063B"/>
    <w:rsid w:val="004C0685"/>
    <w:rsid w:val="004C09F4"/>
    <w:rsid w:val="004C0FB2"/>
    <w:rsid w:val="004C1520"/>
    <w:rsid w:val="004C25CB"/>
    <w:rsid w:val="004C31E5"/>
    <w:rsid w:val="004C3234"/>
    <w:rsid w:val="004C3D02"/>
    <w:rsid w:val="004C51AA"/>
    <w:rsid w:val="004C5832"/>
    <w:rsid w:val="004C5D8C"/>
    <w:rsid w:val="004C5E87"/>
    <w:rsid w:val="004C61A7"/>
    <w:rsid w:val="004C6418"/>
    <w:rsid w:val="004C64C4"/>
    <w:rsid w:val="004C76C5"/>
    <w:rsid w:val="004D014A"/>
    <w:rsid w:val="004D021F"/>
    <w:rsid w:val="004D0565"/>
    <w:rsid w:val="004D07A9"/>
    <w:rsid w:val="004D0971"/>
    <w:rsid w:val="004D140A"/>
    <w:rsid w:val="004D240A"/>
    <w:rsid w:val="004D2628"/>
    <w:rsid w:val="004D29AC"/>
    <w:rsid w:val="004D3619"/>
    <w:rsid w:val="004D3A55"/>
    <w:rsid w:val="004D4122"/>
    <w:rsid w:val="004D4950"/>
    <w:rsid w:val="004D5452"/>
    <w:rsid w:val="004D680C"/>
    <w:rsid w:val="004D6C2E"/>
    <w:rsid w:val="004D6F6C"/>
    <w:rsid w:val="004D718D"/>
    <w:rsid w:val="004D7753"/>
    <w:rsid w:val="004D7A4F"/>
    <w:rsid w:val="004E022E"/>
    <w:rsid w:val="004E1837"/>
    <w:rsid w:val="004E203F"/>
    <w:rsid w:val="004E28A5"/>
    <w:rsid w:val="004E352E"/>
    <w:rsid w:val="004E37F5"/>
    <w:rsid w:val="004E3BCF"/>
    <w:rsid w:val="004E3CFE"/>
    <w:rsid w:val="004E453A"/>
    <w:rsid w:val="004E4916"/>
    <w:rsid w:val="004E4D81"/>
    <w:rsid w:val="004E5241"/>
    <w:rsid w:val="004E578E"/>
    <w:rsid w:val="004E58D9"/>
    <w:rsid w:val="004E688F"/>
    <w:rsid w:val="004E6D29"/>
    <w:rsid w:val="004E7162"/>
    <w:rsid w:val="004E7310"/>
    <w:rsid w:val="004F02C8"/>
    <w:rsid w:val="004F0454"/>
    <w:rsid w:val="004F0473"/>
    <w:rsid w:val="004F105F"/>
    <w:rsid w:val="004F1FAB"/>
    <w:rsid w:val="004F2218"/>
    <w:rsid w:val="004F35A3"/>
    <w:rsid w:val="004F3865"/>
    <w:rsid w:val="004F545D"/>
    <w:rsid w:val="004F5786"/>
    <w:rsid w:val="004F657F"/>
    <w:rsid w:val="004F668B"/>
    <w:rsid w:val="004F7531"/>
    <w:rsid w:val="004F79D6"/>
    <w:rsid w:val="00500413"/>
    <w:rsid w:val="0050044C"/>
    <w:rsid w:val="00501AC7"/>
    <w:rsid w:val="00501B4F"/>
    <w:rsid w:val="00501FBC"/>
    <w:rsid w:val="005027DA"/>
    <w:rsid w:val="00502AC2"/>
    <w:rsid w:val="00503D3D"/>
    <w:rsid w:val="005047D3"/>
    <w:rsid w:val="005062D6"/>
    <w:rsid w:val="00506A42"/>
    <w:rsid w:val="00506C12"/>
    <w:rsid w:val="005076CF"/>
    <w:rsid w:val="005077ED"/>
    <w:rsid w:val="00510175"/>
    <w:rsid w:val="00510E68"/>
    <w:rsid w:val="00511EB4"/>
    <w:rsid w:val="00511F3A"/>
    <w:rsid w:val="0051211F"/>
    <w:rsid w:val="00512DCC"/>
    <w:rsid w:val="00513B64"/>
    <w:rsid w:val="00514072"/>
    <w:rsid w:val="00514183"/>
    <w:rsid w:val="00515354"/>
    <w:rsid w:val="005158F8"/>
    <w:rsid w:val="00515D28"/>
    <w:rsid w:val="00516045"/>
    <w:rsid w:val="005160DD"/>
    <w:rsid w:val="0051687D"/>
    <w:rsid w:val="00516A47"/>
    <w:rsid w:val="0051752B"/>
    <w:rsid w:val="005175AA"/>
    <w:rsid w:val="00520109"/>
    <w:rsid w:val="00521EE9"/>
    <w:rsid w:val="0052260C"/>
    <w:rsid w:val="005227F7"/>
    <w:rsid w:val="005229AC"/>
    <w:rsid w:val="005263CD"/>
    <w:rsid w:val="00526706"/>
    <w:rsid w:val="005272E9"/>
    <w:rsid w:val="0053086D"/>
    <w:rsid w:val="00531768"/>
    <w:rsid w:val="00531C2C"/>
    <w:rsid w:val="0053237F"/>
    <w:rsid w:val="00532AFC"/>
    <w:rsid w:val="00533CA6"/>
    <w:rsid w:val="00533D4F"/>
    <w:rsid w:val="00533FE0"/>
    <w:rsid w:val="00534938"/>
    <w:rsid w:val="00535133"/>
    <w:rsid w:val="00535E82"/>
    <w:rsid w:val="0053621B"/>
    <w:rsid w:val="00536B5D"/>
    <w:rsid w:val="0053713D"/>
    <w:rsid w:val="00537F2F"/>
    <w:rsid w:val="00540726"/>
    <w:rsid w:val="0054083E"/>
    <w:rsid w:val="00541720"/>
    <w:rsid w:val="00542344"/>
    <w:rsid w:val="00542E44"/>
    <w:rsid w:val="005433D3"/>
    <w:rsid w:val="00543777"/>
    <w:rsid w:val="00543A8F"/>
    <w:rsid w:val="00544333"/>
    <w:rsid w:val="0054482B"/>
    <w:rsid w:val="0054500A"/>
    <w:rsid w:val="00545336"/>
    <w:rsid w:val="00545912"/>
    <w:rsid w:val="00546399"/>
    <w:rsid w:val="005464D5"/>
    <w:rsid w:val="0054699E"/>
    <w:rsid w:val="00546D9C"/>
    <w:rsid w:val="00547F5C"/>
    <w:rsid w:val="00550607"/>
    <w:rsid w:val="00550B7B"/>
    <w:rsid w:val="00552214"/>
    <w:rsid w:val="00552B18"/>
    <w:rsid w:val="0055306D"/>
    <w:rsid w:val="0055325C"/>
    <w:rsid w:val="00553592"/>
    <w:rsid w:val="00553594"/>
    <w:rsid w:val="00553D85"/>
    <w:rsid w:val="00555850"/>
    <w:rsid w:val="00555C96"/>
    <w:rsid w:val="0055629D"/>
    <w:rsid w:val="00556D1B"/>
    <w:rsid w:val="00557209"/>
    <w:rsid w:val="00560157"/>
    <w:rsid w:val="005607F5"/>
    <w:rsid w:val="005609DC"/>
    <w:rsid w:val="0056134D"/>
    <w:rsid w:val="00561D8F"/>
    <w:rsid w:val="00561F8D"/>
    <w:rsid w:val="00563B9D"/>
    <w:rsid w:val="00563C9B"/>
    <w:rsid w:val="00564407"/>
    <w:rsid w:val="00564486"/>
    <w:rsid w:val="0056514B"/>
    <w:rsid w:val="005651D5"/>
    <w:rsid w:val="005654A1"/>
    <w:rsid w:val="005658C9"/>
    <w:rsid w:val="00565BD6"/>
    <w:rsid w:val="005664AA"/>
    <w:rsid w:val="005671CE"/>
    <w:rsid w:val="0056773D"/>
    <w:rsid w:val="00567F24"/>
    <w:rsid w:val="00567FB8"/>
    <w:rsid w:val="00570AB2"/>
    <w:rsid w:val="00571445"/>
    <w:rsid w:val="005714D4"/>
    <w:rsid w:val="005714FE"/>
    <w:rsid w:val="005724A1"/>
    <w:rsid w:val="005730A3"/>
    <w:rsid w:val="00573191"/>
    <w:rsid w:val="00573727"/>
    <w:rsid w:val="00573FF0"/>
    <w:rsid w:val="0057457C"/>
    <w:rsid w:val="005746B4"/>
    <w:rsid w:val="0057508B"/>
    <w:rsid w:val="00575DF9"/>
    <w:rsid w:val="00575E80"/>
    <w:rsid w:val="005764E7"/>
    <w:rsid w:val="00577321"/>
    <w:rsid w:val="00577889"/>
    <w:rsid w:val="00577FC7"/>
    <w:rsid w:val="005800A7"/>
    <w:rsid w:val="00580385"/>
    <w:rsid w:val="00580A3C"/>
    <w:rsid w:val="00581127"/>
    <w:rsid w:val="00582166"/>
    <w:rsid w:val="0058244E"/>
    <w:rsid w:val="005824C4"/>
    <w:rsid w:val="00582939"/>
    <w:rsid w:val="00582A28"/>
    <w:rsid w:val="00582F0A"/>
    <w:rsid w:val="00582F0E"/>
    <w:rsid w:val="0058315E"/>
    <w:rsid w:val="005831C5"/>
    <w:rsid w:val="0058440E"/>
    <w:rsid w:val="005847C7"/>
    <w:rsid w:val="00584919"/>
    <w:rsid w:val="00585111"/>
    <w:rsid w:val="005852CD"/>
    <w:rsid w:val="0058543D"/>
    <w:rsid w:val="005857B8"/>
    <w:rsid w:val="00586613"/>
    <w:rsid w:val="00586794"/>
    <w:rsid w:val="0058683B"/>
    <w:rsid w:val="00586C5D"/>
    <w:rsid w:val="00590BB8"/>
    <w:rsid w:val="005911BF"/>
    <w:rsid w:val="0059406C"/>
    <w:rsid w:val="0059442F"/>
    <w:rsid w:val="00594FF2"/>
    <w:rsid w:val="00595ED4"/>
    <w:rsid w:val="005961EB"/>
    <w:rsid w:val="005966F5"/>
    <w:rsid w:val="0059752F"/>
    <w:rsid w:val="0059777B"/>
    <w:rsid w:val="005A0029"/>
    <w:rsid w:val="005A0A02"/>
    <w:rsid w:val="005A1BFC"/>
    <w:rsid w:val="005A1D0B"/>
    <w:rsid w:val="005A21E7"/>
    <w:rsid w:val="005A21F5"/>
    <w:rsid w:val="005A25E4"/>
    <w:rsid w:val="005A2B49"/>
    <w:rsid w:val="005A3661"/>
    <w:rsid w:val="005A3B3F"/>
    <w:rsid w:val="005A3DAE"/>
    <w:rsid w:val="005A4687"/>
    <w:rsid w:val="005A5440"/>
    <w:rsid w:val="005A5A3D"/>
    <w:rsid w:val="005A5DA1"/>
    <w:rsid w:val="005A5F61"/>
    <w:rsid w:val="005A6083"/>
    <w:rsid w:val="005A6AAD"/>
    <w:rsid w:val="005A6BD2"/>
    <w:rsid w:val="005A6F5B"/>
    <w:rsid w:val="005A7261"/>
    <w:rsid w:val="005A7410"/>
    <w:rsid w:val="005B071B"/>
    <w:rsid w:val="005B0791"/>
    <w:rsid w:val="005B1062"/>
    <w:rsid w:val="005B2475"/>
    <w:rsid w:val="005B2B85"/>
    <w:rsid w:val="005B466A"/>
    <w:rsid w:val="005B49B3"/>
    <w:rsid w:val="005B4CDC"/>
    <w:rsid w:val="005B6034"/>
    <w:rsid w:val="005B61A8"/>
    <w:rsid w:val="005B65C6"/>
    <w:rsid w:val="005B714A"/>
    <w:rsid w:val="005C0B0C"/>
    <w:rsid w:val="005C0BA2"/>
    <w:rsid w:val="005C15D4"/>
    <w:rsid w:val="005C1C21"/>
    <w:rsid w:val="005C2573"/>
    <w:rsid w:val="005C288D"/>
    <w:rsid w:val="005C44BC"/>
    <w:rsid w:val="005C52C9"/>
    <w:rsid w:val="005C60FE"/>
    <w:rsid w:val="005C649E"/>
    <w:rsid w:val="005C6B06"/>
    <w:rsid w:val="005C7470"/>
    <w:rsid w:val="005C7C3C"/>
    <w:rsid w:val="005D0193"/>
    <w:rsid w:val="005D0279"/>
    <w:rsid w:val="005D0329"/>
    <w:rsid w:val="005D0C91"/>
    <w:rsid w:val="005D0E28"/>
    <w:rsid w:val="005D27F7"/>
    <w:rsid w:val="005D365A"/>
    <w:rsid w:val="005D50B6"/>
    <w:rsid w:val="005D5D86"/>
    <w:rsid w:val="005D6185"/>
    <w:rsid w:val="005D61C1"/>
    <w:rsid w:val="005D6278"/>
    <w:rsid w:val="005D7A3B"/>
    <w:rsid w:val="005D7BE6"/>
    <w:rsid w:val="005D7D0B"/>
    <w:rsid w:val="005D7F29"/>
    <w:rsid w:val="005E067A"/>
    <w:rsid w:val="005E072E"/>
    <w:rsid w:val="005E0861"/>
    <w:rsid w:val="005E0B28"/>
    <w:rsid w:val="005E1489"/>
    <w:rsid w:val="005E2DC6"/>
    <w:rsid w:val="005E47CE"/>
    <w:rsid w:val="005E6811"/>
    <w:rsid w:val="005E6EF9"/>
    <w:rsid w:val="005E76A7"/>
    <w:rsid w:val="005E7A57"/>
    <w:rsid w:val="005F0778"/>
    <w:rsid w:val="005F2765"/>
    <w:rsid w:val="005F34B2"/>
    <w:rsid w:val="005F46DA"/>
    <w:rsid w:val="005F4833"/>
    <w:rsid w:val="005F48F8"/>
    <w:rsid w:val="005F56CC"/>
    <w:rsid w:val="005F5CDF"/>
    <w:rsid w:val="005F5D64"/>
    <w:rsid w:val="005F5DAD"/>
    <w:rsid w:val="005F6185"/>
    <w:rsid w:val="005F6853"/>
    <w:rsid w:val="005F6C81"/>
    <w:rsid w:val="005F72BB"/>
    <w:rsid w:val="005F76FE"/>
    <w:rsid w:val="00600F30"/>
    <w:rsid w:val="00600FFB"/>
    <w:rsid w:val="00601827"/>
    <w:rsid w:val="00601A6A"/>
    <w:rsid w:val="00601F42"/>
    <w:rsid w:val="00601FB2"/>
    <w:rsid w:val="006025CF"/>
    <w:rsid w:val="00602F5A"/>
    <w:rsid w:val="00603102"/>
    <w:rsid w:val="00604C0B"/>
    <w:rsid w:val="00604F13"/>
    <w:rsid w:val="006050A3"/>
    <w:rsid w:val="00605C58"/>
    <w:rsid w:val="00605E5D"/>
    <w:rsid w:val="006060C6"/>
    <w:rsid w:val="006064E5"/>
    <w:rsid w:val="006065E2"/>
    <w:rsid w:val="006066E0"/>
    <w:rsid w:val="00606BF8"/>
    <w:rsid w:val="006078D8"/>
    <w:rsid w:val="00610E1D"/>
    <w:rsid w:val="00611AF0"/>
    <w:rsid w:val="0061236C"/>
    <w:rsid w:val="0061293E"/>
    <w:rsid w:val="006132F4"/>
    <w:rsid w:val="00615316"/>
    <w:rsid w:val="00615950"/>
    <w:rsid w:val="00615AEE"/>
    <w:rsid w:val="00615D25"/>
    <w:rsid w:val="00616DB6"/>
    <w:rsid w:val="00617EC8"/>
    <w:rsid w:val="006203F1"/>
    <w:rsid w:val="006208CC"/>
    <w:rsid w:val="00620C29"/>
    <w:rsid w:val="00620E21"/>
    <w:rsid w:val="00620F85"/>
    <w:rsid w:val="00621BA9"/>
    <w:rsid w:val="00622D2C"/>
    <w:rsid w:val="00623979"/>
    <w:rsid w:val="00624C4F"/>
    <w:rsid w:val="00625025"/>
    <w:rsid w:val="0062539B"/>
    <w:rsid w:val="00625557"/>
    <w:rsid w:val="00625E7B"/>
    <w:rsid w:val="0062698A"/>
    <w:rsid w:val="00626D7D"/>
    <w:rsid w:val="00627D37"/>
    <w:rsid w:val="0063028C"/>
    <w:rsid w:val="0063089B"/>
    <w:rsid w:val="00630A24"/>
    <w:rsid w:val="0063273C"/>
    <w:rsid w:val="00632836"/>
    <w:rsid w:val="00633947"/>
    <w:rsid w:val="006343F4"/>
    <w:rsid w:val="006346A2"/>
    <w:rsid w:val="006348CC"/>
    <w:rsid w:val="00634B56"/>
    <w:rsid w:val="00634BF0"/>
    <w:rsid w:val="00634F65"/>
    <w:rsid w:val="00635556"/>
    <w:rsid w:val="00636885"/>
    <w:rsid w:val="00636B20"/>
    <w:rsid w:val="00636FB4"/>
    <w:rsid w:val="0063700A"/>
    <w:rsid w:val="006374FE"/>
    <w:rsid w:val="00637766"/>
    <w:rsid w:val="00637A72"/>
    <w:rsid w:val="00640649"/>
    <w:rsid w:val="00640932"/>
    <w:rsid w:val="00640A22"/>
    <w:rsid w:val="00640B70"/>
    <w:rsid w:val="00641774"/>
    <w:rsid w:val="0064267C"/>
    <w:rsid w:val="00642933"/>
    <w:rsid w:val="00643508"/>
    <w:rsid w:val="0064362B"/>
    <w:rsid w:val="00643903"/>
    <w:rsid w:val="006443ED"/>
    <w:rsid w:val="0064636B"/>
    <w:rsid w:val="006464A8"/>
    <w:rsid w:val="00646C75"/>
    <w:rsid w:val="006509B1"/>
    <w:rsid w:val="00650A29"/>
    <w:rsid w:val="006511CC"/>
    <w:rsid w:val="0065143B"/>
    <w:rsid w:val="00652639"/>
    <w:rsid w:val="00652A3B"/>
    <w:rsid w:val="00652C05"/>
    <w:rsid w:val="00652F79"/>
    <w:rsid w:val="006532CF"/>
    <w:rsid w:val="00653457"/>
    <w:rsid w:val="00653BE5"/>
    <w:rsid w:val="006542F6"/>
    <w:rsid w:val="00654CF3"/>
    <w:rsid w:val="0065588D"/>
    <w:rsid w:val="00655C05"/>
    <w:rsid w:val="00655D63"/>
    <w:rsid w:val="006563F3"/>
    <w:rsid w:val="00657A14"/>
    <w:rsid w:val="00661520"/>
    <w:rsid w:val="00661A5E"/>
    <w:rsid w:val="00663835"/>
    <w:rsid w:val="006639A2"/>
    <w:rsid w:val="00664333"/>
    <w:rsid w:val="00664410"/>
    <w:rsid w:val="006646CC"/>
    <w:rsid w:val="006647D6"/>
    <w:rsid w:val="0066498A"/>
    <w:rsid w:val="00664DE8"/>
    <w:rsid w:val="00665200"/>
    <w:rsid w:val="00665406"/>
    <w:rsid w:val="00665BB9"/>
    <w:rsid w:val="00665CF8"/>
    <w:rsid w:val="006663B5"/>
    <w:rsid w:val="0066736A"/>
    <w:rsid w:val="006674F4"/>
    <w:rsid w:val="006676FB"/>
    <w:rsid w:val="00667C57"/>
    <w:rsid w:val="00670033"/>
    <w:rsid w:val="00670678"/>
    <w:rsid w:val="00670C4C"/>
    <w:rsid w:val="00670C68"/>
    <w:rsid w:val="00671413"/>
    <w:rsid w:val="00671717"/>
    <w:rsid w:val="006718F3"/>
    <w:rsid w:val="00671C49"/>
    <w:rsid w:val="006726AC"/>
    <w:rsid w:val="0067341A"/>
    <w:rsid w:val="00674584"/>
    <w:rsid w:val="0067467D"/>
    <w:rsid w:val="00675864"/>
    <w:rsid w:val="00676179"/>
    <w:rsid w:val="00676F5D"/>
    <w:rsid w:val="00680088"/>
    <w:rsid w:val="006800A5"/>
    <w:rsid w:val="00680D01"/>
    <w:rsid w:val="00682064"/>
    <w:rsid w:val="00682396"/>
    <w:rsid w:val="00682CFB"/>
    <w:rsid w:val="00682E27"/>
    <w:rsid w:val="00682EEA"/>
    <w:rsid w:val="006830E7"/>
    <w:rsid w:val="00683364"/>
    <w:rsid w:val="006834F7"/>
    <w:rsid w:val="006837B5"/>
    <w:rsid w:val="00683B81"/>
    <w:rsid w:val="00683E49"/>
    <w:rsid w:val="006843B4"/>
    <w:rsid w:val="00684625"/>
    <w:rsid w:val="00684E8D"/>
    <w:rsid w:val="00684FB6"/>
    <w:rsid w:val="00685606"/>
    <w:rsid w:val="00685D54"/>
    <w:rsid w:val="0068613E"/>
    <w:rsid w:val="00686864"/>
    <w:rsid w:val="00687126"/>
    <w:rsid w:val="006879DB"/>
    <w:rsid w:val="00687B14"/>
    <w:rsid w:val="0069006E"/>
    <w:rsid w:val="006901D3"/>
    <w:rsid w:val="006905BB"/>
    <w:rsid w:val="00690F0E"/>
    <w:rsid w:val="0069123E"/>
    <w:rsid w:val="006912B6"/>
    <w:rsid w:val="00691BA6"/>
    <w:rsid w:val="0069218F"/>
    <w:rsid w:val="00692C36"/>
    <w:rsid w:val="00692DA9"/>
    <w:rsid w:val="00693C74"/>
    <w:rsid w:val="006948EA"/>
    <w:rsid w:val="00695426"/>
    <w:rsid w:val="00696166"/>
    <w:rsid w:val="006963D6"/>
    <w:rsid w:val="006963F5"/>
    <w:rsid w:val="006971F8"/>
    <w:rsid w:val="006974A0"/>
    <w:rsid w:val="0069796A"/>
    <w:rsid w:val="00697B41"/>
    <w:rsid w:val="006A00CA"/>
    <w:rsid w:val="006A2A4A"/>
    <w:rsid w:val="006A3BF3"/>
    <w:rsid w:val="006A46B3"/>
    <w:rsid w:val="006A4988"/>
    <w:rsid w:val="006A4D02"/>
    <w:rsid w:val="006A50FF"/>
    <w:rsid w:val="006A5C96"/>
    <w:rsid w:val="006A6245"/>
    <w:rsid w:val="006A74EE"/>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B7157"/>
    <w:rsid w:val="006C011A"/>
    <w:rsid w:val="006C12EE"/>
    <w:rsid w:val="006C2990"/>
    <w:rsid w:val="006C3BBB"/>
    <w:rsid w:val="006C4145"/>
    <w:rsid w:val="006C422E"/>
    <w:rsid w:val="006C47AE"/>
    <w:rsid w:val="006C5240"/>
    <w:rsid w:val="006C54B3"/>
    <w:rsid w:val="006C5B7B"/>
    <w:rsid w:val="006C624D"/>
    <w:rsid w:val="006C70A4"/>
    <w:rsid w:val="006C7537"/>
    <w:rsid w:val="006D0509"/>
    <w:rsid w:val="006D0832"/>
    <w:rsid w:val="006D14BA"/>
    <w:rsid w:val="006D1679"/>
    <w:rsid w:val="006D2091"/>
    <w:rsid w:val="006D26D0"/>
    <w:rsid w:val="006D3245"/>
    <w:rsid w:val="006D3593"/>
    <w:rsid w:val="006D38A4"/>
    <w:rsid w:val="006D3A00"/>
    <w:rsid w:val="006D3E92"/>
    <w:rsid w:val="006D560B"/>
    <w:rsid w:val="006D5EC3"/>
    <w:rsid w:val="006D667F"/>
    <w:rsid w:val="006D668F"/>
    <w:rsid w:val="006D7C6C"/>
    <w:rsid w:val="006D7C76"/>
    <w:rsid w:val="006D7EFD"/>
    <w:rsid w:val="006E016F"/>
    <w:rsid w:val="006E0BCE"/>
    <w:rsid w:val="006E0FDF"/>
    <w:rsid w:val="006E16AE"/>
    <w:rsid w:val="006E2066"/>
    <w:rsid w:val="006E2BBA"/>
    <w:rsid w:val="006E42E7"/>
    <w:rsid w:val="006E484B"/>
    <w:rsid w:val="006E4923"/>
    <w:rsid w:val="006E50F8"/>
    <w:rsid w:val="006E5D1C"/>
    <w:rsid w:val="006E61C2"/>
    <w:rsid w:val="006E6B6C"/>
    <w:rsid w:val="006E70B5"/>
    <w:rsid w:val="006E7B52"/>
    <w:rsid w:val="006F055E"/>
    <w:rsid w:val="006F0CC5"/>
    <w:rsid w:val="006F164A"/>
    <w:rsid w:val="006F1BD8"/>
    <w:rsid w:val="006F2AFB"/>
    <w:rsid w:val="006F30E0"/>
    <w:rsid w:val="006F4E76"/>
    <w:rsid w:val="006F57B6"/>
    <w:rsid w:val="006F7661"/>
    <w:rsid w:val="006F781C"/>
    <w:rsid w:val="006F79ED"/>
    <w:rsid w:val="00700D94"/>
    <w:rsid w:val="00700DEC"/>
    <w:rsid w:val="00701ACF"/>
    <w:rsid w:val="007037A6"/>
    <w:rsid w:val="00703867"/>
    <w:rsid w:val="0070431B"/>
    <w:rsid w:val="00704A70"/>
    <w:rsid w:val="00704BB0"/>
    <w:rsid w:val="00704EE7"/>
    <w:rsid w:val="007054E9"/>
    <w:rsid w:val="00706009"/>
    <w:rsid w:val="00706519"/>
    <w:rsid w:val="007070D0"/>
    <w:rsid w:val="007072E5"/>
    <w:rsid w:val="00707C8A"/>
    <w:rsid w:val="00710ACB"/>
    <w:rsid w:val="00710D66"/>
    <w:rsid w:val="00711503"/>
    <w:rsid w:val="00711B24"/>
    <w:rsid w:val="00712D93"/>
    <w:rsid w:val="007143E6"/>
    <w:rsid w:val="007149F9"/>
    <w:rsid w:val="00715511"/>
    <w:rsid w:val="00715771"/>
    <w:rsid w:val="0071628B"/>
    <w:rsid w:val="007162C0"/>
    <w:rsid w:val="00716E74"/>
    <w:rsid w:val="00717240"/>
    <w:rsid w:val="00717D35"/>
    <w:rsid w:val="00720812"/>
    <w:rsid w:val="00720AF3"/>
    <w:rsid w:val="0072107C"/>
    <w:rsid w:val="00721620"/>
    <w:rsid w:val="00721E15"/>
    <w:rsid w:val="00724138"/>
    <w:rsid w:val="00724321"/>
    <w:rsid w:val="00724965"/>
    <w:rsid w:val="00724EE9"/>
    <w:rsid w:val="0072530D"/>
    <w:rsid w:val="0072752A"/>
    <w:rsid w:val="00727613"/>
    <w:rsid w:val="007277FF"/>
    <w:rsid w:val="00727F01"/>
    <w:rsid w:val="0073026C"/>
    <w:rsid w:val="00730480"/>
    <w:rsid w:val="0073094B"/>
    <w:rsid w:val="00730D5D"/>
    <w:rsid w:val="0073152C"/>
    <w:rsid w:val="00731FDA"/>
    <w:rsid w:val="0073405A"/>
    <w:rsid w:val="007342B3"/>
    <w:rsid w:val="007346B4"/>
    <w:rsid w:val="00735264"/>
    <w:rsid w:val="00735E78"/>
    <w:rsid w:val="00736093"/>
    <w:rsid w:val="00736C41"/>
    <w:rsid w:val="0073701A"/>
    <w:rsid w:val="0073730B"/>
    <w:rsid w:val="007400D5"/>
    <w:rsid w:val="0074048B"/>
    <w:rsid w:val="00740F15"/>
    <w:rsid w:val="00740FE2"/>
    <w:rsid w:val="007413A0"/>
    <w:rsid w:val="007415C4"/>
    <w:rsid w:val="007422D2"/>
    <w:rsid w:val="00742A4B"/>
    <w:rsid w:val="00743D97"/>
    <w:rsid w:val="00744569"/>
    <w:rsid w:val="00744924"/>
    <w:rsid w:val="00744D3E"/>
    <w:rsid w:val="007452C4"/>
    <w:rsid w:val="007452FD"/>
    <w:rsid w:val="007454D8"/>
    <w:rsid w:val="007458EF"/>
    <w:rsid w:val="00747190"/>
    <w:rsid w:val="0074756A"/>
    <w:rsid w:val="00747F11"/>
    <w:rsid w:val="0075037F"/>
    <w:rsid w:val="0075203E"/>
    <w:rsid w:val="007524D5"/>
    <w:rsid w:val="007526EB"/>
    <w:rsid w:val="0075314B"/>
    <w:rsid w:val="007538A7"/>
    <w:rsid w:val="007546C1"/>
    <w:rsid w:val="007567D3"/>
    <w:rsid w:val="00757446"/>
    <w:rsid w:val="0075759C"/>
    <w:rsid w:val="0076011B"/>
    <w:rsid w:val="00760F5D"/>
    <w:rsid w:val="00761084"/>
    <w:rsid w:val="00761407"/>
    <w:rsid w:val="007614C9"/>
    <w:rsid w:val="00761B0E"/>
    <w:rsid w:val="00761F4B"/>
    <w:rsid w:val="007629A2"/>
    <w:rsid w:val="007639A6"/>
    <w:rsid w:val="00764C7A"/>
    <w:rsid w:val="00770D2F"/>
    <w:rsid w:val="00771EEF"/>
    <w:rsid w:val="00772BEB"/>
    <w:rsid w:val="00773097"/>
    <w:rsid w:val="0077344F"/>
    <w:rsid w:val="0077433D"/>
    <w:rsid w:val="00774B85"/>
    <w:rsid w:val="0077594C"/>
    <w:rsid w:val="00776A28"/>
    <w:rsid w:val="00777532"/>
    <w:rsid w:val="0077770C"/>
    <w:rsid w:val="00777B45"/>
    <w:rsid w:val="00780F7D"/>
    <w:rsid w:val="00780FCD"/>
    <w:rsid w:val="00781EB9"/>
    <w:rsid w:val="007821E5"/>
    <w:rsid w:val="00782923"/>
    <w:rsid w:val="00782B01"/>
    <w:rsid w:val="00782F1C"/>
    <w:rsid w:val="00783B0C"/>
    <w:rsid w:val="00783B42"/>
    <w:rsid w:val="00783C90"/>
    <w:rsid w:val="007851DB"/>
    <w:rsid w:val="00785315"/>
    <w:rsid w:val="007856AC"/>
    <w:rsid w:val="00785B63"/>
    <w:rsid w:val="007873D0"/>
    <w:rsid w:val="00787F22"/>
    <w:rsid w:val="00790501"/>
    <w:rsid w:val="00790BDF"/>
    <w:rsid w:val="007915EE"/>
    <w:rsid w:val="00791DFA"/>
    <w:rsid w:val="00792558"/>
    <w:rsid w:val="00792686"/>
    <w:rsid w:val="007926BB"/>
    <w:rsid w:val="00792E35"/>
    <w:rsid w:val="00794CDA"/>
    <w:rsid w:val="00794F2E"/>
    <w:rsid w:val="00794FAF"/>
    <w:rsid w:val="00795D16"/>
    <w:rsid w:val="00795FF1"/>
    <w:rsid w:val="00796479"/>
    <w:rsid w:val="007964BD"/>
    <w:rsid w:val="0079665F"/>
    <w:rsid w:val="00796D2A"/>
    <w:rsid w:val="007970D4"/>
    <w:rsid w:val="007A1202"/>
    <w:rsid w:val="007A131A"/>
    <w:rsid w:val="007A14EE"/>
    <w:rsid w:val="007A1526"/>
    <w:rsid w:val="007A1594"/>
    <w:rsid w:val="007A1A3C"/>
    <w:rsid w:val="007A25E8"/>
    <w:rsid w:val="007A2CEB"/>
    <w:rsid w:val="007A2F92"/>
    <w:rsid w:val="007A341C"/>
    <w:rsid w:val="007A38EB"/>
    <w:rsid w:val="007A426D"/>
    <w:rsid w:val="007A55A4"/>
    <w:rsid w:val="007A5908"/>
    <w:rsid w:val="007A6061"/>
    <w:rsid w:val="007B07C2"/>
    <w:rsid w:val="007B0FEF"/>
    <w:rsid w:val="007B11E6"/>
    <w:rsid w:val="007B18B4"/>
    <w:rsid w:val="007B2908"/>
    <w:rsid w:val="007B2B2C"/>
    <w:rsid w:val="007B36A8"/>
    <w:rsid w:val="007B3A98"/>
    <w:rsid w:val="007B3F45"/>
    <w:rsid w:val="007B4109"/>
    <w:rsid w:val="007B43EC"/>
    <w:rsid w:val="007B4A6A"/>
    <w:rsid w:val="007B4F35"/>
    <w:rsid w:val="007B54BF"/>
    <w:rsid w:val="007B5534"/>
    <w:rsid w:val="007B5A08"/>
    <w:rsid w:val="007B5A89"/>
    <w:rsid w:val="007B62F5"/>
    <w:rsid w:val="007B6C25"/>
    <w:rsid w:val="007B6FF1"/>
    <w:rsid w:val="007B736B"/>
    <w:rsid w:val="007B7817"/>
    <w:rsid w:val="007B7A28"/>
    <w:rsid w:val="007C0C4B"/>
    <w:rsid w:val="007C0EE2"/>
    <w:rsid w:val="007C155E"/>
    <w:rsid w:val="007C1A72"/>
    <w:rsid w:val="007C26B3"/>
    <w:rsid w:val="007C3FBD"/>
    <w:rsid w:val="007C5B5C"/>
    <w:rsid w:val="007C6260"/>
    <w:rsid w:val="007C7365"/>
    <w:rsid w:val="007C779E"/>
    <w:rsid w:val="007C7866"/>
    <w:rsid w:val="007C7B25"/>
    <w:rsid w:val="007D0E2D"/>
    <w:rsid w:val="007D13E9"/>
    <w:rsid w:val="007D1CC2"/>
    <w:rsid w:val="007D1D5C"/>
    <w:rsid w:val="007D2566"/>
    <w:rsid w:val="007D4098"/>
    <w:rsid w:val="007D5123"/>
    <w:rsid w:val="007D53CC"/>
    <w:rsid w:val="007D567F"/>
    <w:rsid w:val="007D78A8"/>
    <w:rsid w:val="007E0380"/>
    <w:rsid w:val="007E058A"/>
    <w:rsid w:val="007E10D2"/>
    <w:rsid w:val="007E16F7"/>
    <w:rsid w:val="007E1ABB"/>
    <w:rsid w:val="007E2B7D"/>
    <w:rsid w:val="007E2DFD"/>
    <w:rsid w:val="007E30CB"/>
    <w:rsid w:val="007E36FE"/>
    <w:rsid w:val="007E3ECD"/>
    <w:rsid w:val="007E470A"/>
    <w:rsid w:val="007E4A00"/>
    <w:rsid w:val="007E4A4A"/>
    <w:rsid w:val="007E4C86"/>
    <w:rsid w:val="007E5079"/>
    <w:rsid w:val="007E7857"/>
    <w:rsid w:val="007F0DC5"/>
    <w:rsid w:val="007F1345"/>
    <w:rsid w:val="007F15D5"/>
    <w:rsid w:val="007F1845"/>
    <w:rsid w:val="007F1CA3"/>
    <w:rsid w:val="007F237B"/>
    <w:rsid w:val="007F2669"/>
    <w:rsid w:val="007F2756"/>
    <w:rsid w:val="007F294C"/>
    <w:rsid w:val="007F2A5E"/>
    <w:rsid w:val="007F2C3F"/>
    <w:rsid w:val="007F3983"/>
    <w:rsid w:val="007F45AA"/>
    <w:rsid w:val="007F4CBD"/>
    <w:rsid w:val="007F4D0E"/>
    <w:rsid w:val="007F73BB"/>
    <w:rsid w:val="007F7B29"/>
    <w:rsid w:val="00800148"/>
    <w:rsid w:val="00800B9C"/>
    <w:rsid w:val="00801994"/>
    <w:rsid w:val="00801E82"/>
    <w:rsid w:val="00802784"/>
    <w:rsid w:val="00802A34"/>
    <w:rsid w:val="00802B4E"/>
    <w:rsid w:val="00803F71"/>
    <w:rsid w:val="008041A1"/>
    <w:rsid w:val="008042F5"/>
    <w:rsid w:val="008047DB"/>
    <w:rsid w:val="0080613C"/>
    <w:rsid w:val="0080622A"/>
    <w:rsid w:val="00807224"/>
    <w:rsid w:val="00807237"/>
    <w:rsid w:val="00807A3A"/>
    <w:rsid w:val="00807FEC"/>
    <w:rsid w:val="008102E8"/>
    <w:rsid w:val="0081111D"/>
    <w:rsid w:val="00811CE8"/>
    <w:rsid w:val="00812091"/>
    <w:rsid w:val="0081316F"/>
    <w:rsid w:val="00813365"/>
    <w:rsid w:val="00813C4D"/>
    <w:rsid w:val="00813C7F"/>
    <w:rsid w:val="008148C8"/>
    <w:rsid w:val="00814A44"/>
    <w:rsid w:val="00816EC7"/>
    <w:rsid w:val="0081707A"/>
    <w:rsid w:val="0081742C"/>
    <w:rsid w:val="008201C0"/>
    <w:rsid w:val="00820468"/>
    <w:rsid w:val="00821BE1"/>
    <w:rsid w:val="008229FD"/>
    <w:rsid w:val="00822AB7"/>
    <w:rsid w:val="00823ED2"/>
    <w:rsid w:val="008249B8"/>
    <w:rsid w:val="00824F40"/>
    <w:rsid w:val="00825359"/>
    <w:rsid w:val="00825399"/>
    <w:rsid w:val="0083097D"/>
    <w:rsid w:val="00831F5C"/>
    <w:rsid w:val="008322A4"/>
    <w:rsid w:val="008324B7"/>
    <w:rsid w:val="008327C5"/>
    <w:rsid w:val="008329CF"/>
    <w:rsid w:val="00832FC0"/>
    <w:rsid w:val="00833152"/>
    <w:rsid w:val="00833813"/>
    <w:rsid w:val="00833A82"/>
    <w:rsid w:val="00833E1A"/>
    <w:rsid w:val="00834D3F"/>
    <w:rsid w:val="00835227"/>
    <w:rsid w:val="00835D54"/>
    <w:rsid w:val="00836304"/>
    <w:rsid w:val="00836FA0"/>
    <w:rsid w:val="00837DAB"/>
    <w:rsid w:val="00840BA5"/>
    <w:rsid w:val="008412D0"/>
    <w:rsid w:val="00841930"/>
    <w:rsid w:val="00841CBB"/>
    <w:rsid w:val="00842CB9"/>
    <w:rsid w:val="0084350E"/>
    <w:rsid w:val="008447A1"/>
    <w:rsid w:val="008448B3"/>
    <w:rsid w:val="00844F60"/>
    <w:rsid w:val="00845249"/>
    <w:rsid w:val="00846923"/>
    <w:rsid w:val="008474C6"/>
    <w:rsid w:val="00847678"/>
    <w:rsid w:val="00847714"/>
    <w:rsid w:val="00847849"/>
    <w:rsid w:val="00847AE0"/>
    <w:rsid w:val="00850A43"/>
    <w:rsid w:val="00850D7F"/>
    <w:rsid w:val="00850DAF"/>
    <w:rsid w:val="00850EDD"/>
    <w:rsid w:val="00853C0B"/>
    <w:rsid w:val="0085444A"/>
    <w:rsid w:val="008552CE"/>
    <w:rsid w:val="008556DF"/>
    <w:rsid w:val="00855EBD"/>
    <w:rsid w:val="00856F59"/>
    <w:rsid w:val="008575E5"/>
    <w:rsid w:val="0086065A"/>
    <w:rsid w:val="00860E4F"/>
    <w:rsid w:val="00860EA2"/>
    <w:rsid w:val="00861302"/>
    <w:rsid w:val="00861978"/>
    <w:rsid w:val="0086202E"/>
    <w:rsid w:val="008621BA"/>
    <w:rsid w:val="008627CC"/>
    <w:rsid w:val="00862959"/>
    <w:rsid w:val="00863065"/>
    <w:rsid w:val="00863C6E"/>
    <w:rsid w:val="00863D2B"/>
    <w:rsid w:val="00863E5F"/>
    <w:rsid w:val="00863F8E"/>
    <w:rsid w:val="008640E7"/>
    <w:rsid w:val="0086450B"/>
    <w:rsid w:val="00864A96"/>
    <w:rsid w:val="00866038"/>
    <w:rsid w:val="008662D9"/>
    <w:rsid w:val="00866304"/>
    <w:rsid w:val="00866A03"/>
    <w:rsid w:val="008674E7"/>
    <w:rsid w:val="00870009"/>
    <w:rsid w:val="00870B35"/>
    <w:rsid w:val="00871157"/>
    <w:rsid w:val="00871973"/>
    <w:rsid w:val="00872CC7"/>
    <w:rsid w:val="00872D99"/>
    <w:rsid w:val="0087449D"/>
    <w:rsid w:val="008745EA"/>
    <w:rsid w:val="00874C84"/>
    <w:rsid w:val="00876601"/>
    <w:rsid w:val="00877167"/>
    <w:rsid w:val="0087771A"/>
    <w:rsid w:val="00877C94"/>
    <w:rsid w:val="008805E8"/>
    <w:rsid w:val="00880AAD"/>
    <w:rsid w:val="008817BA"/>
    <w:rsid w:val="00882EEC"/>
    <w:rsid w:val="00883A6D"/>
    <w:rsid w:val="00883AA5"/>
    <w:rsid w:val="00883CCC"/>
    <w:rsid w:val="008845EF"/>
    <w:rsid w:val="00884857"/>
    <w:rsid w:val="00885613"/>
    <w:rsid w:val="00886D62"/>
    <w:rsid w:val="008875E8"/>
    <w:rsid w:val="00891094"/>
    <w:rsid w:val="00891A24"/>
    <w:rsid w:val="00891CB7"/>
    <w:rsid w:val="00892803"/>
    <w:rsid w:val="00892D6A"/>
    <w:rsid w:val="00893601"/>
    <w:rsid w:val="00893901"/>
    <w:rsid w:val="00893A7E"/>
    <w:rsid w:val="0089535D"/>
    <w:rsid w:val="008953B5"/>
    <w:rsid w:val="008955DA"/>
    <w:rsid w:val="00895BF4"/>
    <w:rsid w:val="0089670B"/>
    <w:rsid w:val="00896E63"/>
    <w:rsid w:val="008A064D"/>
    <w:rsid w:val="008A0704"/>
    <w:rsid w:val="008A0B72"/>
    <w:rsid w:val="008A1A41"/>
    <w:rsid w:val="008A1C2D"/>
    <w:rsid w:val="008A230E"/>
    <w:rsid w:val="008A24DC"/>
    <w:rsid w:val="008A2B3D"/>
    <w:rsid w:val="008A3E45"/>
    <w:rsid w:val="008A5382"/>
    <w:rsid w:val="008A5816"/>
    <w:rsid w:val="008A60DB"/>
    <w:rsid w:val="008A71F1"/>
    <w:rsid w:val="008A7A01"/>
    <w:rsid w:val="008B0487"/>
    <w:rsid w:val="008B04B7"/>
    <w:rsid w:val="008B1003"/>
    <w:rsid w:val="008B223A"/>
    <w:rsid w:val="008B2CC7"/>
    <w:rsid w:val="008B4E41"/>
    <w:rsid w:val="008B5579"/>
    <w:rsid w:val="008B6355"/>
    <w:rsid w:val="008B720A"/>
    <w:rsid w:val="008B765D"/>
    <w:rsid w:val="008B7B72"/>
    <w:rsid w:val="008C0526"/>
    <w:rsid w:val="008C0FB0"/>
    <w:rsid w:val="008C10F9"/>
    <w:rsid w:val="008C18E9"/>
    <w:rsid w:val="008C2A6A"/>
    <w:rsid w:val="008C2FCA"/>
    <w:rsid w:val="008C32B7"/>
    <w:rsid w:val="008C3A95"/>
    <w:rsid w:val="008C435E"/>
    <w:rsid w:val="008C4550"/>
    <w:rsid w:val="008C4A4D"/>
    <w:rsid w:val="008C4DC4"/>
    <w:rsid w:val="008C59E8"/>
    <w:rsid w:val="008C6467"/>
    <w:rsid w:val="008C7320"/>
    <w:rsid w:val="008C7E71"/>
    <w:rsid w:val="008C7E85"/>
    <w:rsid w:val="008D0BE8"/>
    <w:rsid w:val="008D12CE"/>
    <w:rsid w:val="008D1719"/>
    <w:rsid w:val="008D2409"/>
    <w:rsid w:val="008D30FF"/>
    <w:rsid w:val="008D407B"/>
    <w:rsid w:val="008D43EE"/>
    <w:rsid w:val="008D45E3"/>
    <w:rsid w:val="008D50F9"/>
    <w:rsid w:val="008D5759"/>
    <w:rsid w:val="008D5839"/>
    <w:rsid w:val="008D5B46"/>
    <w:rsid w:val="008D5C62"/>
    <w:rsid w:val="008D647C"/>
    <w:rsid w:val="008D6C54"/>
    <w:rsid w:val="008D70E4"/>
    <w:rsid w:val="008D75AD"/>
    <w:rsid w:val="008E0065"/>
    <w:rsid w:val="008E0AA1"/>
    <w:rsid w:val="008E20DF"/>
    <w:rsid w:val="008E2223"/>
    <w:rsid w:val="008E2389"/>
    <w:rsid w:val="008E3F01"/>
    <w:rsid w:val="008E4285"/>
    <w:rsid w:val="008E4816"/>
    <w:rsid w:val="008E5256"/>
    <w:rsid w:val="008E5554"/>
    <w:rsid w:val="008E565E"/>
    <w:rsid w:val="008E5767"/>
    <w:rsid w:val="008E5E09"/>
    <w:rsid w:val="008E5E49"/>
    <w:rsid w:val="008E6BFF"/>
    <w:rsid w:val="008E6CAB"/>
    <w:rsid w:val="008E75BD"/>
    <w:rsid w:val="008E7810"/>
    <w:rsid w:val="008E79C8"/>
    <w:rsid w:val="008E7CF3"/>
    <w:rsid w:val="008F1306"/>
    <w:rsid w:val="008F2109"/>
    <w:rsid w:val="008F30B9"/>
    <w:rsid w:val="008F31B4"/>
    <w:rsid w:val="008F5571"/>
    <w:rsid w:val="008F69EF"/>
    <w:rsid w:val="008F6C9E"/>
    <w:rsid w:val="008F7731"/>
    <w:rsid w:val="00901039"/>
    <w:rsid w:val="00901B51"/>
    <w:rsid w:val="009030D5"/>
    <w:rsid w:val="00903A8E"/>
    <w:rsid w:val="00903BF0"/>
    <w:rsid w:val="00903D2A"/>
    <w:rsid w:val="00904080"/>
    <w:rsid w:val="00905292"/>
    <w:rsid w:val="0090552F"/>
    <w:rsid w:val="0090610E"/>
    <w:rsid w:val="00906C55"/>
    <w:rsid w:val="0090706E"/>
    <w:rsid w:val="009077AA"/>
    <w:rsid w:val="00907C9E"/>
    <w:rsid w:val="00907E36"/>
    <w:rsid w:val="009104FC"/>
    <w:rsid w:val="00910742"/>
    <w:rsid w:val="00910D14"/>
    <w:rsid w:val="00911061"/>
    <w:rsid w:val="00911954"/>
    <w:rsid w:val="0091291A"/>
    <w:rsid w:val="00914AC0"/>
    <w:rsid w:val="00914C35"/>
    <w:rsid w:val="00914FFE"/>
    <w:rsid w:val="0091575C"/>
    <w:rsid w:val="0091604B"/>
    <w:rsid w:val="00917C91"/>
    <w:rsid w:val="009208D4"/>
    <w:rsid w:val="00920D83"/>
    <w:rsid w:val="0092276C"/>
    <w:rsid w:val="00922F06"/>
    <w:rsid w:val="00923B8F"/>
    <w:rsid w:val="00925357"/>
    <w:rsid w:val="0092553E"/>
    <w:rsid w:val="009259DE"/>
    <w:rsid w:val="00925BBE"/>
    <w:rsid w:val="0092626F"/>
    <w:rsid w:val="009262D5"/>
    <w:rsid w:val="00926543"/>
    <w:rsid w:val="00926D63"/>
    <w:rsid w:val="009273E2"/>
    <w:rsid w:val="00930600"/>
    <w:rsid w:val="009316A1"/>
    <w:rsid w:val="00931960"/>
    <w:rsid w:val="00931A97"/>
    <w:rsid w:val="00931E5C"/>
    <w:rsid w:val="0093234C"/>
    <w:rsid w:val="00932808"/>
    <w:rsid w:val="00932969"/>
    <w:rsid w:val="00932B26"/>
    <w:rsid w:val="00932D78"/>
    <w:rsid w:val="009344AA"/>
    <w:rsid w:val="00934635"/>
    <w:rsid w:val="00934B14"/>
    <w:rsid w:val="009354C5"/>
    <w:rsid w:val="00935590"/>
    <w:rsid w:val="009355AF"/>
    <w:rsid w:val="00936012"/>
    <w:rsid w:val="00937D9E"/>
    <w:rsid w:val="00940937"/>
    <w:rsid w:val="00940A25"/>
    <w:rsid w:val="009413CA"/>
    <w:rsid w:val="009417A5"/>
    <w:rsid w:val="0094237C"/>
    <w:rsid w:val="00942546"/>
    <w:rsid w:val="0094261F"/>
    <w:rsid w:val="00942DB2"/>
    <w:rsid w:val="0094315F"/>
    <w:rsid w:val="00943424"/>
    <w:rsid w:val="00943BB5"/>
    <w:rsid w:val="00944EA2"/>
    <w:rsid w:val="00945FBB"/>
    <w:rsid w:val="00946002"/>
    <w:rsid w:val="00946808"/>
    <w:rsid w:val="00946CA7"/>
    <w:rsid w:val="00947002"/>
    <w:rsid w:val="0094702D"/>
    <w:rsid w:val="00947941"/>
    <w:rsid w:val="009479FA"/>
    <w:rsid w:val="00950516"/>
    <w:rsid w:val="009512B5"/>
    <w:rsid w:val="00951646"/>
    <w:rsid w:val="009521AA"/>
    <w:rsid w:val="0095249B"/>
    <w:rsid w:val="009538BE"/>
    <w:rsid w:val="00953B3F"/>
    <w:rsid w:val="009544A7"/>
    <w:rsid w:val="009547B3"/>
    <w:rsid w:val="00954A5B"/>
    <w:rsid w:val="00954EC1"/>
    <w:rsid w:val="0095510D"/>
    <w:rsid w:val="0095580C"/>
    <w:rsid w:val="009561CC"/>
    <w:rsid w:val="0095646E"/>
    <w:rsid w:val="00956E1D"/>
    <w:rsid w:val="00956FBC"/>
    <w:rsid w:val="0095719D"/>
    <w:rsid w:val="0095765B"/>
    <w:rsid w:val="009578B5"/>
    <w:rsid w:val="00957DB2"/>
    <w:rsid w:val="009608C7"/>
    <w:rsid w:val="00960BAA"/>
    <w:rsid w:val="009612CF"/>
    <w:rsid w:val="009615EF"/>
    <w:rsid w:val="00961842"/>
    <w:rsid w:val="00961F48"/>
    <w:rsid w:val="0096233A"/>
    <w:rsid w:val="00962668"/>
    <w:rsid w:val="009626DB"/>
    <w:rsid w:val="00962BFF"/>
    <w:rsid w:val="00963EE0"/>
    <w:rsid w:val="00964FFC"/>
    <w:rsid w:val="00966113"/>
    <w:rsid w:val="00966184"/>
    <w:rsid w:val="009667E8"/>
    <w:rsid w:val="009676E7"/>
    <w:rsid w:val="00967F52"/>
    <w:rsid w:val="0097027A"/>
    <w:rsid w:val="00970338"/>
    <w:rsid w:val="00970851"/>
    <w:rsid w:val="009709EF"/>
    <w:rsid w:val="00970ECC"/>
    <w:rsid w:val="00971DF0"/>
    <w:rsid w:val="009734AD"/>
    <w:rsid w:val="00973D3B"/>
    <w:rsid w:val="00975096"/>
    <w:rsid w:val="009752EC"/>
    <w:rsid w:val="0097577C"/>
    <w:rsid w:val="00975EB8"/>
    <w:rsid w:val="00976A93"/>
    <w:rsid w:val="00977FA3"/>
    <w:rsid w:val="00980100"/>
    <w:rsid w:val="00980623"/>
    <w:rsid w:val="00980A6A"/>
    <w:rsid w:val="00980E36"/>
    <w:rsid w:val="00980FA9"/>
    <w:rsid w:val="00981FB3"/>
    <w:rsid w:val="009821B3"/>
    <w:rsid w:val="009824BF"/>
    <w:rsid w:val="009828F8"/>
    <w:rsid w:val="00982B35"/>
    <w:rsid w:val="009832FE"/>
    <w:rsid w:val="009838E5"/>
    <w:rsid w:val="00984043"/>
    <w:rsid w:val="009842B7"/>
    <w:rsid w:val="009846F4"/>
    <w:rsid w:val="0098477D"/>
    <w:rsid w:val="00984F34"/>
    <w:rsid w:val="00985CD2"/>
    <w:rsid w:val="00985E35"/>
    <w:rsid w:val="00985F7B"/>
    <w:rsid w:val="009868D5"/>
    <w:rsid w:val="00986961"/>
    <w:rsid w:val="00986A96"/>
    <w:rsid w:val="00987115"/>
    <w:rsid w:val="009875AA"/>
    <w:rsid w:val="0098761C"/>
    <w:rsid w:val="009907FD"/>
    <w:rsid w:val="0099088C"/>
    <w:rsid w:val="00990A42"/>
    <w:rsid w:val="00991128"/>
    <w:rsid w:val="00991325"/>
    <w:rsid w:val="0099160C"/>
    <w:rsid w:val="00991A54"/>
    <w:rsid w:val="00991B66"/>
    <w:rsid w:val="00991E3F"/>
    <w:rsid w:val="00992090"/>
    <w:rsid w:val="00992114"/>
    <w:rsid w:val="00993300"/>
    <w:rsid w:val="00993862"/>
    <w:rsid w:val="0099414E"/>
    <w:rsid w:val="009942F5"/>
    <w:rsid w:val="00994522"/>
    <w:rsid w:val="00994BBC"/>
    <w:rsid w:val="00994C5A"/>
    <w:rsid w:val="00995592"/>
    <w:rsid w:val="00995604"/>
    <w:rsid w:val="00995CFA"/>
    <w:rsid w:val="009960FA"/>
    <w:rsid w:val="009964BF"/>
    <w:rsid w:val="00996EB2"/>
    <w:rsid w:val="00996EDE"/>
    <w:rsid w:val="00997296"/>
    <w:rsid w:val="009974F5"/>
    <w:rsid w:val="0099790E"/>
    <w:rsid w:val="009A0380"/>
    <w:rsid w:val="009A056D"/>
    <w:rsid w:val="009A1B8A"/>
    <w:rsid w:val="009A21AE"/>
    <w:rsid w:val="009A26D3"/>
    <w:rsid w:val="009A36E9"/>
    <w:rsid w:val="009A3B8C"/>
    <w:rsid w:val="009A452E"/>
    <w:rsid w:val="009A45D7"/>
    <w:rsid w:val="009A48A6"/>
    <w:rsid w:val="009A5C46"/>
    <w:rsid w:val="009A7AD3"/>
    <w:rsid w:val="009A7D38"/>
    <w:rsid w:val="009B11B8"/>
    <w:rsid w:val="009B1264"/>
    <w:rsid w:val="009B12F6"/>
    <w:rsid w:val="009B1FCB"/>
    <w:rsid w:val="009B2340"/>
    <w:rsid w:val="009B28C9"/>
    <w:rsid w:val="009B2AC2"/>
    <w:rsid w:val="009B37C1"/>
    <w:rsid w:val="009B507E"/>
    <w:rsid w:val="009B5736"/>
    <w:rsid w:val="009B6295"/>
    <w:rsid w:val="009B6485"/>
    <w:rsid w:val="009B6688"/>
    <w:rsid w:val="009B734B"/>
    <w:rsid w:val="009B7A8E"/>
    <w:rsid w:val="009C0343"/>
    <w:rsid w:val="009C1723"/>
    <w:rsid w:val="009C1C04"/>
    <w:rsid w:val="009C253D"/>
    <w:rsid w:val="009C2C2A"/>
    <w:rsid w:val="009C3262"/>
    <w:rsid w:val="009C4013"/>
    <w:rsid w:val="009C41D8"/>
    <w:rsid w:val="009C45A9"/>
    <w:rsid w:val="009C5B71"/>
    <w:rsid w:val="009C5C5A"/>
    <w:rsid w:val="009C6644"/>
    <w:rsid w:val="009C7857"/>
    <w:rsid w:val="009C7AD8"/>
    <w:rsid w:val="009D01C1"/>
    <w:rsid w:val="009D0CDA"/>
    <w:rsid w:val="009D0D71"/>
    <w:rsid w:val="009D1899"/>
    <w:rsid w:val="009D1912"/>
    <w:rsid w:val="009D1EF2"/>
    <w:rsid w:val="009D2166"/>
    <w:rsid w:val="009D237E"/>
    <w:rsid w:val="009D31C6"/>
    <w:rsid w:val="009D4BAE"/>
    <w:rsid w:val="009D4DB9"/>
    <w:rsid w:val="009D4DBF"/>
    <w:rsid w:val="009D6032"/>
    <w:rsid w:val="009D60A4"/>
    <w:rsid w:val="009D6319"/>
    <w:rsid w:val="009D69AD"/>
    <w:rsid w:val="009D73DB"/>
    <w:rsid w:val="009E049C"/>
    <w:rsid w:val="009E1BA7"/>
    <w:rsid w:val="009E2526"/>
    <w:rsid w:val="009E26AB"/>
    <w:rsid w:val="009E2BD6"/>
    <w:rsid w:val="009E4064"/>
    <w:rsid w:val="009E4228"/>
    <w:rsid w:val="009E44DB"/>
    <w:rsid w:val="009E4578"/>
    <w:rsid w:val="009E4F4C"/>
    <w:rsid w:val="009E515B"/>
    <w:rsid w:val="009E5733"/>
    <w:rsid w:val="009E61ED"/>
    <w:rsid w:val="009E663A"/>
    <w:rsid w:val="009E70CB"/>
    <w:rsid w:val="009F0202"/>
    <w:rsid w:val="009F1C34"/>
    <w:rsid w:val="009F3219"/>
    <w:rsid w:val="009F3358"/>
    <w:rsid w:val="009F3B53"/>
    <w:rsid w:val="009F46AD"/>
    <w:rsid w:val="009F6106"/>
    <w:rsid w:val="009F676A"/>
    <w:rsid w:val="009F6E3C"/>
    <w:rsid w:val="009F70DF"/>
    <w:rsid w:val="00A00765"/>
    <w:rsid w:val="00A00952"/>
    <w:rsid w:val="00A0632E"/>
    <w:rsid w:val="00A078EB"/>
    <w:rsid w:val="00A07DBF"/>
    <w:rsid w:val="00A1002D"/>
    <w:rsid w:val="00A11621"/>
    <w:rsid w:val="00A11922"/>
    <w:rsid w:val="00A12378"/>
    <w:rsid w:val="00A136A1"/>
    <w:rsid w:val="00A13E18"/>
    <w:rsid w:val="00A14EA5"/>
    <w:rsid w:val="00A16017"/>
    <w:rsid w:val="00A16575"/>
    <w:rsid w:val="00A16746"/>
    <w:rsid w:val="00A16BB2"/>
    <w:rsid w:val="00A17067"/>
    <w:rsid w:val="00A173C7"/>
    <w:rsid w:val="00A21485"/>
    <w:rsid w:val="00A21B27"/>
    <w:rsid w:val="00A22284"/>
    <w:rsid w:val="00A229E2"/>
    <w:rsid w:val="00A22DA1"/>
    <w:rsid w:val="00A22DFA"/>
    <w:rsid w:val="00A23709"/>
    <w:rsid w:val="00A24642"/>
    <w:rsid w:val="00A2566D"/>
    <w:rsid w:val="00A256E7"/>
    <w:rsid w:val="00A25C0D"/>
    <w:rsid w:val="00A26072"/>
    <w:rsid w:val="00A26E4F"/>
    <w:rsid w:val="00A304C1"/>
    <w:rsid w:val="00A30BD0"/>
    <w:rsid w:val="00A31EB3"/>
    <w:rsid w:val="00A32BC5"/>
    <w:rsid w:val="00A32CAD"/>
    <w:rsid w:val="00A34AB8"/>
    <w:rsid w:val="00A34BC2"/>
    <w:rsid w:val="00A34E1B"/>
    <w:rsid w:val="00A3562B"/>
    <w:rsid w:val="00A3668B"/>
    <w:rsid w:val="00A36743"/>
    <w:rsid w:val="00A3737E"/>
    <w:rsid w:val="00A37A6D"/>
    <w:rsid w:val="00A402AE"/>
    <w:rsid w:val="00A4102F"/>
    <w:rsid w:val="00A41132"/>
    <w:rsid w:val="00A41EAC"/>
    <w:rsid w:val="00A422A2"/>
    <w:rsid w:val="00A42643"/>
    <w:rsid w:val="00A426C6"/>
    <w:rsid w:val="00A42EFE"/>
    <w:rsid w:val="00A43D52"/>
    <w:rsid w:val="00A44A4E"/>
    <w:rsid w:val="00A46029"/>
    <w:rsid w:val="00A461BB"/>
    <w:rsid w:val="00A46670"/>
    <w:rsid w:val="00A47640"/>
    <w:rsid w:val="00A50127"/>
    <w:rsid w:val="00A503F6"/>
    <w:rsid w:val="00A505BF"/>
    <w:rsid w:val="00A51123"/>
    <w:rsid w:val="00A5232A"/>
    <w:rsid w:val="00A52372"/>
    <w:rsid w:val="00A525FC"/>
    <w:rsid w:val="00A52655"/>
    <w:rsid w:val="00A52F6A"/>
    <w:rsid w:val="00A545DC"/>
    <w:rsid w:val="00A54AFE"/>
    <w:rsid w:val="00A559FC"/>
    <w:rsid w:val="00A55B60"/>
    <w:rsid w:val="00A55D97"/>
    <w:rsid w:val="00A57084"/>
    <w:rsid w:val="00A576E2"/>
    <w:rsid w:val="00A607CC"/>
    <w:rsid w:val="00A61A8E"/>
    <w:rsid w:val="00A6284B"/>
    <w:rsid w:val="00A62F60"/>
    <w:rsid w:val="00A63E89"/>
    <w:rsid w:val="00A64084"/>
    <w:rsid w:val="00A64A13"/>
    <w:rsid w:val="00A64B38"/>
    <w:rsid w:val="00A64BD0"/>
    <w:rsid w:val="00A64F5D"/>
    <w:rsid w:val="00A66D93"/>
    <w:rsid w:val="00A66FC8"/>
    <w:rsid w:val="00A677B3"/>
    <w:rsid w:val="00A71127"/>
    <w:rsid w:val="00A7116E"/>
    <w:rsid w:val="00A71AFC"/>
    <w:rsid w:val="00A7254F"/>
    <w:rsid w:val="00A73169"/>
    <w:rsid w:val="00A7364C"/>
    <w:rsid w:val="00A73AC8"/>
    <w:rsid w:val="00A743CD"/>
    <w:rsid w:val="00A74641"/>
    <w:rsid w:val="00A754AB"/>
    <w:rsid w:val="00A75DF3"/>
    <w:rsid w:val="00A766FF"/>
    <w:rsid w:val="00A76A37"/>
    <w:rsid w:val="00A76CC7"/>
    <w:rsid w:val="00A777D6"/>
    <w:rsid w:val="00A77B37"/>
    <w:rsid w:val="00A77F20"/>
    <w:rsid w:val="00A80DF9"/>
    <w:rsid w:val="00A81866"/>
    <w:rsid w:val="00A81B2B"/>
    <w:rsid w:val="00A81C90"/>
    <w:rsid w:val="00A8280B"/>
    <w:rsid w:val="00A831D5"/>
    <w:rsid w:val="00A83718"/>
    <w:rsid w:val="00A83DD0"/>
    <w:rsid w:val="00A840F1"/>
    <w:rsid w:val="00A844F0"/>
    <w:rsid w:val="00A844F6"/>
    <w:rsid w:val="00A8527E"/>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AD"/>
    <w:rsid w:val="00A92BF4"/>
    <w:rsid w:val="00A93E3C"/>
    <w:rsid w:val="00A93F8B"/>
    <w:rsid w:val="00A94443"/>
    <w:rsid w:val="00A94CE5"/>
    <w:rsid w:val="00A94E39"/>
    <w:rsid w:val="00A95D20"/>
    <w:rsid w:val="00A969BC"/>
    <w:rsid w:val="00A970A9"/>
    <w:rsid w:val="00A977B4"/>
    <w:rsid w:val="00A97F04"/>
    <w:rsid w:val="00A97FD2"/>
    <w:rsid w:val="00AA00A4"/>
    <w:rsid w:val="00AA06ED"/>
    <w:rsid w:val="00AA11AF"/>
    <w:rsid w:val="00AA1A7F"/>
    <w:rsid w:val="00AA2C00"/>
    <w:rsid w:val="00AA3AB6"/>
    <w:rsid w:val="00AA3DE4"/>
    <w:rsid w:val="00AA4E28"/>
    <w:rsid w:val="00AA5296"/>
    <w:rsid w:val="00AA5540"/>
    <w:rsid w:val="00AA576A"/>
    <w:rsid w:val="00AA58B0"/>
    <w:rsid w:val="00AA5A91"/>
    <w:rsid w:val="00AA6298"/>
    <w:rsid w:val="00AA690A"/>
    <w:rsid w:val="00AA7E0D"/>
    <w:rsid w:val="00AB087D"/>
    <w:rsid w:val="00AB08CB"/>
    <w:rsid w:val="00AB0A7B"/>
    <w:rsid w:val="00AB0B9E"/>
    <w:rsid w:val="00AB14B6"/>
    <w:rsid w:val="00AB163D"/>
    <w:rsid w:val="00AB1A8D"/>
    <w:rsid w:val="00AB1F3D"/>
    <w:rsid w:val="00AB1FF3"/>
    <w:rsid w:val="00AB2388"/>
    <w:rsid w:val="00AB23CF"/>
    <w:rsid w:val="00AB2759"/>
    <w:rsid w:val="00AB2B65"/>
    <w:rsid w:val="00AB32D7"/>
    <w:rsid w:val="00AB3733"/>
    <w:rsid w:val="00AB3A7D"/>
    <w:rsid w:val="00AB4A28"/>
    <w:rsid w:val="00AB4C19"/>
    <w:rsid w:val="00AB52B5"/>
    <w:rsid w:val="00AB52FB"/>
    <w:rsid w:val="00AB69E0"/>
    <w:rsid w:val="00AB769D"/>
    <w:rsid w:val="00AB7B54"/>
    <w:rsid w:val="00AC1526"/>
    <w:rsid w:val="00AC18C4"/>
    <w:rsid w:val="00AC1B94"/>
    <w:rsid w:val="00AC33CC"/>
    <w:rsid w:val="00AC3B8A"/>
    <w:rsid w:val="00AC43D7"/>
    <w:rsid w:val="00AC4589"/>
    <w:rsid w:val="00AC4A35"/>
    <w:rsid w:val="00AC584C"/>
    <w:rsid w:val="00AC594D"/>
    <w:rsid w:val="00AC59ED"/>
    <w:rsid w:val="00AC5C38"/>
    <w:rsid w:val="00AC6013"/>
    <w:rsid w:val="00AC66A8"/>
    <w:rsid w:val="00AC678D"/>
    <w:rsid w:val="00AC68DC"/>
    <w:rsid w:val="00AC7F5D"/>
    <w:rsid w:val="00AD0646"/>
    <w:rsid w:val="00AD08CA"/>
    <w:rsid w:val="00AD0E13"/>
    <w:rsid w:val="00AD2858"/>
    <w:rsid w:val="00AD2CCC"/>
    <w:rsid w:val="00AD30C8"/>
    <w:rsid w:val="00AD3789"/>
    <w:rsid w:val="00AD392E"/>
    <w:rsid w:val="00AD3CF7"/>
    <w:rsid w:val="00AD4F86"/>
    <w:rsid w:val="00AD7D94"/>
    <w:rsid w:val="00AE0372"/>
    <w:rsid w:val="00AE0B2F"/>
    <w:rsid w:val="00AE120D"/>
    <w:rsid w:val="00AE3505"/>
    <w:rsid w:val="00AE439E"/>
    <w:rsid w:val="00AE4B44"/>
    <w:rsid w:val="00AE4C8B"/>
    <w:rsid w:val="00AE55D9"/>
    <w:rsid w:val="00AE58A3"/>
    <w:rsid w:val="00AE5BC8"/>
    <w:rsid w:val="00AE5C1C"/>
    <w:rsid w:val="00AE698A"/>
    <w:rsid w:val="00AE7C99"/>
    <w:rsid w:val="00AF0065"/>
    <w:rsid w:val="00AF00A3"/>
    <w:rsid w:val="00AF05DE"/>
    <w:rsid w:val="00AF0ED9"/>
    <w:rsid w:val="00AF1286"/>
    <w:rsid w:val="00AF1572"/>
    <w:rsid w:val="00AF1790"/>
    <w:rsid w:val="00AF1901"/>
    <w:rsid w:val="00AF3AA9"/>
    <w:rsid w:val="00AF3B36"/>
    <w:rsid w:val="00AF424F"/>
    <w:rsid w:val="00AF465D"/>
    <w:rsid w:val="00AF4B60"/>
    <w:rsid w:val="00AF4D1B"/>
    <w:rsid w:val="00AF5ED4"/>
    <w:rsid w:val="00AF61B0"/>
    <w:rsid w:val="00AF6C2B"/>
    <w:rsid w:val="00AF7022"/>
    <w:rsid w:val="00AF74E5"/>
    <w:rsid w:val="00AF7794"/>
    <w:rsid w:val="00AF77CF"/>
    <w:rsid w:val="00AF7EC8"/>
    <w:rsid w:val="00B003EE"/>
    <w:rsid w:val="00B01039"/>
    <w:rsid w:val="00B01507"/>
    <w:rsid w:val="00B01BFC"/>
    <w:rsid w:val="00B02A87"/>
    <w:rsid w:val="00B033A1"/>
    <w:rsid w:val="00B03FEF"/>
    <w:rsid w:val="00B051EA"/>
    <w:rsid w:val="00B055C4"/>
    <w:rsid w:val="00B07585"/>
    <w:rsid w:val="00B076FE"/>
    <w:rsid w:val="00B079B1"/>
    <w:rsid w:val="00B10F80"/>
    <w:rsid w:val="00B1107B"/>
    <w:rsid w:val="00B11744"/>
    <w:rsid w:val="00B12CFF"/>
    <w:rsid w:val="00B1368C"/>
    <w:rsid w:val="00B14552"/>
    <w:rsid w:val="00B1485E"/>
    <w:rsid w:val="00B14877"/>
    <w:rsid w:val="00B15B01"/>
    <w:rsid w:val="00B15D8F"/>
    <w:rsid w:val="00B15EE9"/>
    <w:rsid w:val="00B16099"/>
    <w:rsid w:val="00B164C8"/>
    <w:rsid w:val="00B16BFF"/>
    <w:rsid w:val="00B1715A"/>
    <w:rsid w:val="00B17872"/>
    <w:rsid w:val="00B17DFB"/>
    <w:rsid w:val="00B20FD6"/>
    <w:rsid w:val="00B21B7D"/>
    <w:rsid w:val="00B224B8"/>
    <w:rsid w:val="00B22D73"/>
    <w:rsid w:val="00B235C1"/>
    <w:rsid w:val="00B269E7"/>
    <w:rsid w:val="00B26A0B"/>
    <w:rsid w:val="00B26B94"/>
    <w:rsid w:val="00B26D2C"/>
    <w:rsid w:val="00B27486"/>
    <w:rsid w:val="00B278A4"/>
    <w:rsid w:val="00B27BDF"/>
    <w:rsid w:val="00B27C72"/>
    <w:rsid w:val="00B300CD"/>
    <w:rsid w:val="00B3065F"/>
    <w:rsid w:val="00B30665"/>
    <w:rsid w:val="00B3082F"/>
    <w:rsid w:val="00B309EA"/>
    <w:rsid w:val="00B30C9E"/>
    <w:rsid w:val="00B318B1"/>
    <w:rsid w:val="00B318B4"/>
    <w:rsid w:val="00B32994"/>
    <w:rsid w:val="00B32DB7"/>
    <w:rsid w:val="00B330D8"/>
    <w:rsid w:val="00B336E6"/>
    <w:rsid w:val="00B3399E"/>
    <w:rsid w:val="00B33D8B"/>
    <w:rsid w:val="00B33FAF"/>
    <w:rsid w:val="00B34021"/>
    <w:rsid w:val="00B346DF"/>
    <w:rsid w:val="00B349DA"/>
    <w:rsid w:val="00B34D53"/>
    <w:rsid w:val="00B35586"/>
    <w:rsid w:val="00B35B32"/>
    <w:rsid w:val="00B35FE1"/>
    <w:rsid w:val="00B365DC"/>
    <w:rsid w:val="00B36878"/>
    <w:rsid w:val="00B36CB9"/>
    <w:rsid w:val="00B36D52"/>
    <w:rsid w:val="00B3732C"/>
    <w:rsid w:val="00B3775B"/>
    <w:rsid w:val="00B40664"/>
    <w:rsid w:val="00B4090D"/>
    <w:rsid w:val="00B43287"/>
    <w:rsid w:val="00B4475F"/>
    <w:rsid w:val="00B45888"/>
    <w:rsid w:val="00B4681C"/>
    <w:rsid w:val="00B468AB"/>
    <w:rsid w:val="00B46F22"/>
    <w:rsid w:val="00B470EA"/>
    <w:rsid w:val="00B47228"/>
    <w:rsid w:val="00B4722A"/>
    <w:rsid w:val="00B47551"/>
    <w:rsid w:val="00B479ED"/>
    <w:rsid w:val="00B50BBA"/>
    <w:rsid w:val="00B51181"/>
    <w:rsid w:val="00B512CA"/>
    <w:rsid w:val="00B5413C"/>
    <w:rsid w:val="00B545B0"/>
    <w:rsid w:val="00B54E92"/>
    <w:rsid w:val="00B55162"/>
    <w:rsid w:val="00B55E96"/>
    <w:rsid w:val="00B56006"/>
    <w:rsid w:val="00B56386"/>
    <w:rsid w:val="00B601CA"/>
    <w:rsid w:val="00B60BEC"/>
    <w:rsid w:val="00B60E1C"/>
    <w:rsid w:val="00B6131D"/>
    <w:rsid w:val="00B6171A"/>
    <w:rsid w:val="00B61D4B"/>
    <w:rsid w:val="00B621A0"/>
    <w:rsid w:val="00B64687"/>
    <w:rsid w:val="00B64EEE"/>
    <w:rsid w:val="00B65991"/>
    <w:rsid w:val="00B6697E"/>
    <w:rsid w:val="00B67BC4"/>
    <w:rsid w:val="00B67ED1"/>
    <w:rsid w:val="00B704CC"/>
    <w:rsid w:val="00B70C85"/>
    <w:rsid w:val="00B70D97"/>
    <w:rsid w:val="00B71401"/>
    <w:rsid w:val="00B720D2"/>
    <w:rsid w:val="00B72235"/>
    <w:rsid w:val="00B725D7"/>
    <w:rsid w:val="00B741FF"/>
    <w:rsid w:val="00B74CBE"/>
    <w:rsid w:val="00B74DA8"/>
    <w:rsid w:val="00B757DE"/>
    <w:rsid w:val="00B75C64"/>
    <w:rsid w:val="00B75DA2"/>
    <w:rsid w:val="00B7683E"/>
    <w:rsid w:val="00B776F7"/>
    <w:rsid w:val="00B77A29"/>
    <w:rsid w:val="00B804DB"/>
    <w:rsid w:val="00B8078A"/>
    <w:rsid w:val="00B80AB7"/>
    <w:rsid w:val="00B815C3"/>
    <w:rsid w:val="00B81BAE"/>
    <w:rsid w:val="00B826D3"/>
    <w:rsid w:val="00B82C8F"/>
    <w:rsid w:val="00B82D54"/>
    <w:rsid w:val="00B8334C"/>
    <w:rsid w:val="00B83B34"/>
    <w:rsid w:val="00B840DC"/>
    <w:rsid w:val="00B8446D"/>
    <w:rsid w:val="00B8551C"/>
    <w:rsid w:val="00B855DB"/>
    <w:rsid w:val="00B85A34"/>
    <w:rsid w:val="00B869BE"/>
    <w:rsid w:val="00B86C54"/>
    <w:rsid w:val="00B86CD1"/>
    <w:rsid w:val="00B86F8F"/>
    <w:rsid w:val="00B874A8"/>
    <w:rsid w:val="00B87F92"/>
    <w:rsid w:val="00B9078B"/>
    <w:rsid w:val="00B90A46"/>
    <w:rsid w:val="00B90BA7"/>
    <w:rsid w:val="00B910E8"/>
    <w:rsid w:val="00B91891"/>
    <w:rsid w:val="00B923B9"/>
    <w:rsid w:val="00B92411"/>
    <w:rsid w:val="00B92D5B"/>
    <w:rsid w:val="00B92FF8"/>
    <w:rsid w:val="00B93111"/>
    <w:rsid w:val="00B931A3"/>
    <w:rsid w:val="00B9324D"/>
    <w:rsid w:val="00B93909"/>
    <w:rsid w:val="00B943E1"/>
    <w:rsid w:val="00B94B3C"/>
    <w:rsid w:val="00B94CFF"/>
    <w:rsid w:val="00B97052"/>
    <w:rsid w:val="00BA0D93"/>
    <w:rsid w:val="00BA3653"/>
    <w:rsid w:val="00BA3703"/>
    <w:rsid w:val="00BA3A0B"/>
    <w:rsid w:val="00BA3B15"/>
    <w:rsid w:val="00BA4845"/>
    <w:rsid w:val="00BA4900"/>
    <w:rsid w:val="00BA4B46"/>
    <w:rsid w:val="00BA5251"/>
    <w:rsid w:val="00BA5F8B"/>
    <w:rsid w:val="00BA674C"/>
    <w:rsid w:val="00BA710E"/>
    <w:rsid w:val="00BA7BD1"/>
    <w:rsid w:val="00BA7C9E"/>
    <w:rsid w:val="00BA7D79"/>
    <w:rsid w:val="00BB0973"/>
    <w:rsid w:val="00BB0AC3"/>
    <w:rsid w:val="00BB131C"/>
    <w:rsid w:val="00BB13AC"/>
    <w:rsid w:val="00BB15F0"/>
    <w:rsid w:val="00BB2CEE"/>
    <w:rsid w:val="00BB2E23"/>
    <w:rsid w:val="00BB2FB6"/>
    <w:rsid w:val="00BB40BA"/>
    <w:rsid w:val="00BB5AC3"/>
    <w:rsid w:val="00BB6138"/>
    <w:rsid w:val="00BB6677"/>
    <w:rsid w:val="00BB6928"/>
    <w:rsid w:val="00BB6A6A"/>
    <w:rsid w:val="00BB7295"/>
    <w:rsid w:val="00BB7D10"/>
    <w:rsid w:val="00BC057D"/>
    <w:rsid w:val="00BC0D17"/>
    <w:rsid w:val="00BC1430"/>
    <w:rsid w:val="00BC1518"/>
    <w:rsid w:val="00BC1D8D"/>
    <w:rsid w:val="00BC1DE0"/>
    <w:rsid w:val="00BC2FCC"/>
    <w:rsid w:val="00BC3119"/>
    <w:rsid w:val="00BC3998"/>
    <w:rsid w:val="00BC39E0"/>
    <w:rsid w:val="00BC4360"/>
    <w:rsid w:val="00BC52B3"/>
    <w:rsid w:val="00BC5BDA"/>
    <w:rsid w:val="00BC5CC5"/>
    <w:rsid w:val="00BC60EC"/>
    <w:rsid w:val="00BC6833"/>
    <w:rsid w:val="00BC6949"/>
    <w:rsid w:val="00BC70BE"/>
    <w:rsid w:val="00BC792A"/>
    <w:rsid w:val="00BC7A2B"/>
    <w:rsid w:val="00BD04DC"/>
    <w:rsid w:val="00BD066C"/>
    <w:rsid w:val="00BD0BE8"/>
    <w:rsid w:val="00BD2D7E"/>
    <w:rsid w:val="00BD31AC"/>
    <w:rsid w:val="00BD322E"/>
    <w:rsid w:val="00BD3C2B"/>
    <w:rsid w:val="00BD426C"/>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3C56"/>
    <w:rsid w:val="00BF48F2"/>
    <w:rsid w:val="00BF4DE9"/>
    <w:rsid w:val="00BF5E24"/>
    <w:rsid w:val="00BF761B"/>
    <w:rsid w:val="00BF784A"/>
    <w:rsid w:val="00BF7EB2"/>
    <w:rsid w:val="00C00732"/>
    <w:rsid w:val="00C0211E"/>
    <w:rsid w:val="00C0295D"/>
    <w:rsid w:val="00C029D7"/>
    <w:rsid w:val="00C02A5C"/>
    <w:rsid w:val="00C02B59"/>
    <w:rsid w:val="00C03308"/>
    <w:rsid w:val="00C03C35"/>
    <w:rsid w:val="00C04289"/>
    <w:rsid w:val="00C0460C"/>
    <w:rsid w:val="00C0655F"/>
    <w:rsid w:val="00C06EDE"/>
    <w:rsid w:val="00C06EF0"/>
    <w:rsid w:val="00C074EA"/>
    <w:rsid w:val="00C07666"/>
    <w:rsid w:val="00C07B2C"/>
    <w:rsid w:val="00C102B2"/>
    <w:rsid w:val="00C1108D"/>
    <w:rsid w:val="00C1133C"/>
    <w:rsid w:val="00C11C27"/>
    <w:rsid w:val="00C12067"/>
    <w:rsid w:val="00C132FE"/>
    <w:rsid w:val="00C1365A"/>
    <w:rsid w:val="00C13E81"/>
    <w:rsid w:val="00C1457E"/>
    <w:rsid w:val="00C147B5"/>
    <w:rsid w:val="00C1505F"/>
    <w:rsid w:val="00C1579A"/>
    <w:rsid w:val="00C16041"/>
    <w:rsid w:val="00C160B5"/>
    <w:rsid w:val="00C16470"/>
    <w:rsid w:val="00C172AC"/>
    <w:rsid w:val="00C2046E"/>
    <w:rsid w:val="00C21844"/>
    <w:rsid w:val="00C21D5A"/>
    <w:rsid w:val="00C227AC"/>
    <w:rsid w:val="00C22BE3"/>
    <w:rsid w:val="00C22C3E"/>
    <w:rsid w:val="00C22E50"/>
    <w:rsid w:val="00C2559C"/>
    <w:rsid w:val="00C25A54"/>
    <w:rsid w:val="00C263D4"/>
    <w:rsid w:val="00C269D3"/>
    <w:rsid w:val="00C27536"/>
    <w:rsid w:val="00C3000B"/>
    <w:rsid w:val="00C309D6"/>
    <w:rsid w:val="00C3110C"/>
    <w:rsid w:val="00C311BC"/>
    <w:rsid w:val="00C32678"/>
    <w:rsid w:val="00C344D5"/>
    <w:rsid w:val="00C34773"/>
    <w:rsid w:val="00C357ED"/>
    <w:rsid w:val="00C35A57"/>
    <w:rsid w:val="00C360FD"/>
    <w:rsid w:val="00C362C4"/>
    <w:rsid w:val="00C36D5D"/>
    <w:rsid w:val="00C36FD8"/>
    <w:rsid w:val="00C37E9B"/>
    <w:rsid w:val="00C400E7"/>
    <w:rsid w:val="00C402D9"/>
    <w:rsid w:val="00C4056E"/>
    <w:rsid w:val="00C40A03"/>
    <w:rsid w:val="00C4100E"/>
    <w:rsid w:val="00C4110D"/>
    <w:rsid w:val="00C41131"/>
    <w:rsid w:val="00C414E3"/>
    <w:rsid w:val="00C41BEB"/>
    <w:rsid w:val="00C43423"/>
    <w:rsid w:val="00C435FC"/>
    <w:rsid w:val="00C4362C"/>
    <w:rsid w:val="00C438B1"/>
    <w:rsid w:val="00C43E62"/>
    <w:rsid w:val="00C44EA8"/>
    <w:rsid w:val="00C46013"/>
    <w:rsid w:val="00C4603E"/>
    <w:rsid w:val="00C4738B"/>
    <w:rsid w:val="00C47441"/>
    <w:rsid w:val="00C503F0"/>
    <w:rsid w:val="00C51098"/>
    <w:rsid w:val="00C515C9"/>
    <w:rsid w:val="00C5243F"/>
    <w:rsid w:val="00C526FC"/>
    <w:rsid w:val="00C529C9"/>
    <w:rsid w:val="00C52EC6"/>
    <w:rsid w:val="00C5308A"/>
    <w:rsid w:val="00C53655"/>
    <w:rsid w:val="00C53B87"/>
    <w:rsid w:val="00C54703"/>
    <w:rsid w:val="00C55474"/>
    <w:rsid w:val="00C5553B"/>
    <w:rsid w:val="00C555CA"/>
    <w:rsid w:val="00C5713E"/>
    <w:rsid w:val="00C57278"/>
    <w:rsid w:val="00C5779A"/>
    <w:rsid w:val="00C57BB4"/>
    <w:rsid w:val="00C57DFA"/>
    <w:rsid w:val="00C60124"/>
    <w:rsid w:val="00C60852"/>
    <w:rsid w:val="00C612BA"/>
    <w:rsid w:val="00C624C3"/>
    <w:rsid w:val="00C62930"/>
    <w:rsid w:val="00C639C4"/>
    <w:rsid w:val="00C63F5B"/>
    <w:rsid w:val="00C64240"/>
    <w:rsid w:val="00C64574"/>
    <w:rsid w:val="00C64E5D"/>
    <w:rsid w:val="00C65023"/>
    <w:rsid w:val="00C65571"/>
    <w:rsid w:val="00C65881"/>
    <w:rsid w:val="00C66155"/>
    <w:rsid w:val="00C664A5"/>
    <w:rsid w:val="00C671B8"/>
    <w:rsid w:val="00C67F8D"/>
    <w:rsid w:val="00C702C0"/>
    <w:rsid w:val="00C704CC"/>
    <w:rsid w:val="00C70CF9"/>
    <w:rsid w:val="00C70F66"/>
    <w:rsid w:val="00C71568"/>
    <w:rsid w:val="00C72107"/>
    <w:rsid w:val="00C721B3"/>
    <w:rsid w:val="00C72688"/>
    <w:rsid w:val="00C72F84"/>
    <w:rsid w:val="00C73074"/>
    <w:rsid w:val="00C73616"/>
    <w:rsid w:val="00C73716"/>
    <w:rsid w:val="00C73F5F"/>
    <w:rsid w:val="00C7566A"/>
    <w:rsid w:val="00C758CE"/>
    <w:rsid w:val="00C76CA9"/>
    <w:rsid w:val="00C76D87"/>
    <w:rsid w:val="00C76EA7"/>
    <w:rsid w:val="00C77452"/>
    <w:rsid w:val="00C77B8B"/>
    <w:rsid w:val="00C80EF0"/>
    <w:rsid w:val="00C811FB"/>
    <w:rsid w:val="00C81B69"/>
    <w:rsid w:val="00C82BB3"/>
    <w:rsid w:val="00C82F4D"/>
    <w:rsid w:val="00C834BE"/>
    <w:rsid w:val="00C83EB9"/>
    <w:rsid w:val="00C840EA"/>
    <w:rsid w:val="00C8453B"/>
    <w:rsid w:val="00C84749"/>
    <w:rsid w:val="00C84891"/>
    <w:rsid w:val="00C848BB"/>
    <w:rsid w:val="00C84E5C"/>
    <w:rsid w:val="00C84FB9"/>
    <w:rsid w:val="00C851A3"/>
    <w:rsid w:val="00C85807"/>
    <w:rsid w:val="00C86BD1"/>
    <w:rsid w:val="00C8711E"/>
    <w:rsid w:val="00C87416"/>
    <w:rsid w:val="00C87E97"/>
    <w:rsid w:val="00C87EC8"/>
    <w:rsid w:val="00C908AE"/>
    <w:rsid w:val="00C91CB1"/>
    <w:rsid w:val="00C91D52"/>
    <w:rsid w:val="00C92854"/>
    <w:rsid w:val="00C93FA1"/>
    <w:rsid w:val="00C94363"/>
    <w:rsid w:val="00C94470"/>
    <w:rsid w:val="00C94E1A"/>
    <w:rsid w:val="00C95590"/>
    <w:rsid w:val="00C958AD"/>
    <w:rsid w:val="00C95C44"/>
    <w:rsid w:val="00C96643"/>
    <w:rsid w:val="00C9718A"/>
    <w:rsid w:val="00C97D2D"/>
    <w:rsid w:val="00CA0498"/>
    <w:rsid w:val="00CA08F0"/>
    <w:rsid w:val="00CA0F7A"/>
    <w:rsid w:val="00CA14F1"/>
    <w:rsid w:val="00CA2060"/>
    <w:rsid w:val="00CA2EDB"/>
    <w:rsid w:val="00CA33DF"/>
    <w:rsid w:val="00CA3D92"/>
    <w:rsid w:val="00CA3E10"/>
    <w:rsid w:val="00CA5534"/>
    <w:rsid w:val="00CA5A7C"/>
    <w:rsid w:val="00CA6741"/>
    <w:rsid w:val="00CA76FC"/>
    <w:rsid w:val="00CA7EB7"/>
    <w:rsid w:val="00CB06EA"/>
    <w:rsid w:val="00CB0F89"/>
    <w:rsid w:val="00CB10BE"/>
    <w:rsid w:val="00CB1585"/>
    <w:rsid w:val="00CB22FE"/>
    <w:rsid w:val="00CB267F"/>
    <w:rsid w:val="00CB48DE"/>
    <w:rsid w:val="00CB590E"/>
    <w:rsid w:val="00CB59D2"/>
    <w:rsid w:val="00CB6A3E"/>
    <w:rsid w:val="00CB6C1B"/>
    <w:rsid w:val="00CB743B"/>
    <w:rsid w:val="00CB7DD7"/>
    <w:rsid w:val="00CC068B"/>
    <w:rsid w:val="00CC0BFE"/>
    <w:rsid w:val="00CC2092"/>
    <w:rsid w:val="00CC2406"/>
    <w:rsid w:val="00CC2C60"/>
    <w:rsid w:val="00CC35C2"/>
    <w:rsid w:val="00CC5453"/>
    <w:rsid w:val="00CC5736"/>
    <w:rsid w:val="00CC59D8"/>
    <w:rsid w:val="00CC5A57"/>
    <w:rsid w:val="00CC5B57"/>
    <w:rsid w:val="00CC6028"/>
    <w:rsid w:val="00CC6486"/>
    <w:rsid w:val="00CC6624"/>
    <w:rsid w:val="00CC6716"/>
    <w:rsid w:val="00CD01A0"/>
    <w:rsid w:val="00CD096E"/>
    <w:rsid w:val="00CD0CE1"/>
    <w:rsid w:val="00CD1D14"/>
    <w:rsid w:val="00CD317C"/>
    <w:rsid w:val="00CD3361"/>
    <w:rsid w:val="00CD3433"/>
    <w:rsid w:val="00CD3AB3"/>
    <w:rsid w:val="00CD41B7"/>
    <w:rsid w:val="00CD4D85"/>
    <w:rsid w:val="00CD4D8A"/>
    <w:rsid w:val="00CD4E31"/>
    <w:rsid w:val="00CD5436"/>
    <w:rsid w:val="00CD57FB"/>
    <w:rsid w:val="00CD5F68"/>
    <w:rsid w:val="00CD6C4B"/>
    <w:rsid w:val="00CD7271"/>
    <w:rsid w:val="00CE017C"/>
    <w:rsid w:val="00CE0234"/>
    <w:rsid w:val="00CE1CB0"/>
    <w:rsid w:val="00CE2B2D"/>
    <w:rsid w:val="00CE2E3C"/>
    <w:rsid w:val="00CE2EBD"/>
    <w:rsid w:val="00CE3E8E"/>
    <w:rsid w:val="00CE40FB"/>
    <w:rsid w:val="00CE483E"/>
    <w:rsid w:val="00CE4A87"/>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179"/>
    <w:rsid w:val="00CF5230"/>
    <w:rsid w:val="00CF55D6"/>
    <w:rsid w:val="00CF5756"/>
    <w:rsid w:val="00CF5991"/>
    <w:rsid w:val="00CF5D74"/>
    <w:rsid w:val="00CF5FA6"/>
    <w:rsid w:val="00CF614B"/>
    <w:rsid w:val="00CF6971"/>
    <w:rsid w:val="00CF7E0D"/>
    <w:rsid w:val="00D000AF"/>
    <w:rsid w:val="00D0098A"/>
    <w:rsid w:val="00D00A89"/>
    <w:rsid w:val="00D00C9F"/>
    <w:rsid w:val="00D00CD3"/>
    <w:rsid w:val="00D01688"/>
    <w:rsid w:val="00D01901"/>
    <w:rsid w:val="00D01DA2"/>
    <w:rsid w:val="00D02547"/>
    <w:rsid w:val="00D0268A"/>
    <w:rsid w:val="00D031FB"/>
    <w:rsid w:val="00D03EDA"/>
    <w:rsid w:val="00D0550E"/>
    <w:rsid w:val="00D0573E"/>
    <w:rsid w:val="00D069A9"/>
    <w:rsid w:val="00D06A3E"/>
    <w:rsid w:val="00D06B12"/>
    <w:rsid w:val="00D07CC7"/>
    <w:rsid w:val="00D10094"/>
    <w:rsid w:val="00D10389"/>
    <w:rsid w:val="00D1038C"/>
    <w:rsid w:val="00D10439"/>
    <w:rsid w:val="00D10887"/>
    <w:rsid w:val="00D10C31"/>
    <w:rsid w:val="00D10F80"/>
    <w:rsid w:val="00D11466"/>
    <w:rsid w:val="00D11640"/>
    <w:rsid w:val="00D11673"/>
    <w:rsid w:val="00D11AD9"/>
    <w:rsid w:val="00D11BA3"/>
    <w:rsid w:val="00D1231F"/>
    <w:rsid w:val="00D1278C"/>
    <w:rsid w:val="00D12AFD"/>
    <w:rsid w:val="00D12D0C"/>
    <w:rsid w:val="00D13280"/>
    <w:rsid w:val="00D1426D"/>
    <w:rsid w:val="00D149DB"/>
    <w:rsid w:val="00D1578E"/>
    <w:rsid w:val="00D162A1"/>
    <w:rsid w:val="00D16398"/>
    <w:rsid w:val="00D20696"/>
    <w:rsid w:val="00D208F5"/>
    <w:rsid w:val="00D209C0"/>
    <w:rsid w:val="00D21537"/>
    <w:rsid w:val="00D21667"/>
    <w:rsid w:val="00D22311"/>
    <w:rsid w:val="00D22389"/>
    <w:rsid w:val="00D22583"/>
    <w:rsid w:val="00D22B97"/>
    <w:rsid w:val="00D22C86"/>
    <w:rsid w:val="00D22FE4"/>
    <w:rsid w:val="00D23CB0"/>
    <w:rsid w:val="00D24737"/>
    <w:rsid w:val="00D24C1F"/>
    <w:rsid w:val="00D253CA"/>
    <w:rsid w:val="00D25FBF"/>
    <w:rsid w:val="00D277ED"/>
    <w:rsid w:val="00D27BEC"/>
    <w:rsid w:val="00D301FC"/>
    <w:rsid w:val="00D31BF6"/>
    <w:rsid w:val="00D31E88"/>
    <w:rsid w:val="00D32CED"/>
    <w:rsid w:val="00D339C4"/>
    <w:rsid w:val="00D339D9"/>
    <w:rsid w:val="00D33A4D"/>
    <w:rsid w:val="00D33B19"/>
    <w:rsid w:val="00D33CC4"/>
    <w:rsid w:val="00D34067"/>
    <w:rsid w:val="00D3449C"/>
    <w:rsid w:val="00D349F9"/>
    <w:rsid w:val="00D34E52"/>
    <w:rsid w:val="00D34F4E"/>
    <w:rsid w:val="00D34F88"/>
    <w:rsid w:val="00D35C50"/>
    <w:rsid w:val="00D361D3"/>
    <w:rsid w:val="00D36464"/>
    <w:rsid w:val="00D36A82"/>
    <w:rsid w:val="00D36AD6"/>
    <w:rsid w:val="00D36BE2"/>
    <w:rsid w:val="00D37F25"/>
    <w:rsid w:val="00D4004B"/>
    <w:rsid w:val="00D41495"/>
    <w:rsid w:val="00D417AD"/>
    <w:rsid w:val="00D41D21"/>
    <w:rsid w:val="00D41D98"/>
    <w:rsid w:val="00D41F7D"/>
    <w:rsid w:val="00D420EE"/>
    <w:rsid w:val="00D42529"/>
    <w:rsid w:val="00D42746"/>
    <w:rsid w:val="00D427C4"/>
    <w:rsid w:val="00D42838"/>
    <w:rsid w:val="00D42CBA"/>
    <w:rsid w:val="00D42F4F"/>
    <w:rsid w:val="00D44229"/>
    <w:rsid w:val="00D4422B"/>
    <w:rsid w:val="00D447E5"/>
    <w:rsid w:val="00D477D8"/>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2F9D"/>
    <w:rsid w:val="00D63DBD"/>
    <w:rsid w:val="00D63E87"/>
    <w:rsid w:val="00D63FCD"/>
    <w:rsid w:val="00D66BAE"/>
    <w:rsid w:val="00D66CB9"/>
    <w:rsid w:val="00D67461"/>
    <w:rsid w:val="00D67490"/>
    <w:rsid w:val="00D67620"/>
    <w:rsid w:val="00D70262"/>
    <w:rsid w:val="00D71F87"/>
    <w:rsid w:val="00D72572"/>
    <w:rsid w:val="00D726D0"/>
    <w:rsid w:val="00D729D4"/>
    <w:rsid w:val="00D738C3"/>
    <w:rsid w:val="00D73EEA"/>
    <w:rsid w:val="00D74A6B"/>
    <w:rsid w:val="00D74C48"/>
    <w:rsid w:val="00D74DA1"/>
    <w:rsid w:val="00D74E0C"/>
    <w:rsid w:val="00D752C4"/>
    <w:rsid w:val="00D7563D"/>
    <w:rsid w:val="00D75FD2"/>
    <w:rsid w:val="00D8002A"/>
    <w:rsid w:val="00D808DF"/>
    <w:rsid w:val="00D809E1"/>
    <w:rsid w:val="00D80B76"/>
    <w:rsid w:val="00D8191C"/>
    <w:rsid w:val="00D81A15"/>
    <w:rsid w:val="00D81A35"/>
    <w:rsid w:val="00D81C7B"/>
    <w:rsid w:val="00D83417"/>
    <w:rsid w:val="00D8353A"/>
    <w:rsid w:val="00D83736"/>
    <w:rsid w:val="00D849E8"/>
    <w:rsid w:val="00D878FD"/>
    <w:rsid w:val="00D87D5C"/>
    <w:rsid w:val="00D90343"/>
    <w:rsid w:val="00D909C1"/>
    <w:rsid w:val="00D9164D"/>
    <w:rsid w:val="00D9229F"/>
    <w:rsid w:val="00D927F0"/>
    <w:rsid w:val="00D937C4"/>
    <w:rsid w:val="00D937E4"/>
    <w:rsid w:val="00D9405D"/>
    <w:rsid w:val="00D95760"/>
    <w:rsid w:val="00D9693C"/>
    <w:rsid w:val="00D96DF4"/>
    <w:rsid w:val="00D97AF6"/>
    <w:rsid w:val="00DA0F22"/>
    <w:rsid w:val="00DA0FC5"/>
    <w:rsid w:val="00DA30CF"/>
    <w:rsid w:val="00DA411E"/>
    <w:rsid w:val="00DA4389"/>
    <w:rsid w:val="00DA43AC"/>
    <w:rsid w:val="00DA591D"/>
    <w:rsid w:val="00DA5CB7"/>
    <w:rsid w:val="00DA5DB0"/>
    <w:rsid w:val="00DA65DE"/>
    <w:rsid w:val="00DA7AB1"/>
    <w:rsid w:val="00DB033A"/>
    <w:rsid w:val="00DB0664"/>
    <w:rsid w:val="00DB0725"/>
    <w:rsid w:val="00DB0758"/>
    <w:rsid w:val="00DB11D0"/>
    <w:rsid w:val="00DB19D3"/>
    <w:rsid w:val="00DB1E14"/>
    <w:rsid w:val="00DB30C4"/>
    <w:rsid w:val="00DB333B"/>
    <w:rsid w:val="00DB3E99"/>
    <w:rsid w:val="00DB3F67"/>
    <w:rsid w:val="00DB48BF"/>
    <w:rsid w:val="00DB5291"/>
    <w:rsid w:val="00DB58E6"/>
    <w:rsid w:val="00DB6388"/>
    <w:rsid w:val="00DB6B9B"/>
    <w:rsid w:val="00DB701F"/>
    <w:rsid w:val="00DB7D65"/>
    <w:rsid w:val="00DC0051"/>
    <w:rsid w:val="00DC051C"/>
    <w:rsid w:val="00DC1AC8"/>
    <w:rsid w:val="00DC1C95"/>
    <w:rsid w:val="00DC2679"/>
    <w:rsid w:val="00DC30CD"/>
    <w:rsid w:val="00DC34FA"/>
    <w:rsid w:val="00DC38C7"/>
    <w:rsid w:val="00DC3A5C"/>
    <w:rsid w:val="00DC4517"/>
    <w:rsid w:val="00DC4785"/>
    <w:rsid w:val="00DC5CC0"/>
    <w:rsid w:val="00DC5F0E"/>
    <w:rsid w:val="00DC603E"/>
    <w:rsid w:val="00DC794A"/>
    <w:rsid w:val="00DC7DB4"/>
    <w:rsid w:val="00DD0853"/>
    <w:rsid w:val="00DD1460"/>
    <w:rsid w:val="00DD1A20"/>
    <w:rsid w:val="00DD1ACF"/>
    <w:rsid w:val="00DD1D4C"/>
    <w:rsid w:val="00DD200A"/>
    <w:rsid w:val="00DD2558"/>
    <w:rsid w:val="00DD25D6"/>
    <w:rsid w:val="00DD2FC4"/>
    <w:rsid w:val="00DD3260"/>
    <w:rsid w:val="00DD3F7D"/>
    <w:rsid w:val="00DD4076"/>
    <w:rsid w:val="00DD40B9"/>
    <w:rsid w:val="00DD4678"/>
    <w:rsid w:val="00DD4C9D"/>
    <w:rsid w:val="00DD4CAC"/>
    <w:rsid w:val="00DD534D"/>
    <w:rsid w:val="00DD53CB"/>
    <w:rsid w:val="00DD567D"/>
    <w:rsid w:val="00DD604B"/>
    <w:rsid w:val="00DD68F3"/>
    <w:rsid w:val="00DD73EC"/>
    <w:rsid w:val="00DE03D8"/>
    <w:rsid w:val="00DE05B1"/>
    <w:rsid w:val="00DE0DD5"/>
    <w:rsid w:val="00DE0FDC"/>
    <w:rsid w:val="00DE115C"/>
    <w:rsid w:val="00DE1D27"/>
    <w:rsid w:val="00DE2AD3"/>
    <w:rsid w:val="00DE2F72"/>
    <w:rsid w:val="00DE3CB4"/>
    <w:rsid w:val="00DE4182"/>
    <w:rsid w:val="00DE4390"/>
    <w:rsid w:val="00DE47AF"/>
    <w:rsid w:val="00DE5CE7"/>
    <w:rsid w:val="00DE5D8C"/>
    <w:rsid w:val="00DE6442"/>
    <w:rsid w:val="00DE6C33"/>
    <w:rsid w:val="00DE73E1"/>
    <w:rsid w:val="00DE7E32"/>
    <w:rsid w:val="00DF07DF"/>
    <w:rsid w:val="00DF14BF"/>
    <w:rsid w:val="00DF1CB7"/>
    <w:rsid w:val="00DF2522"/>
    <w:rsid w:val="00DF3997"/>
    <w:rsid w:val="00DF4684"/>
    <w:rsid w:val="00DF4AF4"/>
    <w:rsid w:val="00DF54A7"/>
    <w:rsid w:val="00DF6BEA"/>
    <w:rsid w:val="00E0012A"/>
    <w:rsid w:val="00E006B8"/>
    <w:rsid w:val="00E02978"/>
    <w:rsid w:val="00E03168"/>
    <w:rsid w:val="00E0349B"/>
    <w:rsid w:val="00E0384A"/>
    <w:rsid w:val="00E03B52"/>
    <w:rsid w:val="00E03DE4"/>
    <w:rsid w:val="00E048FA"/>
    <w:rsid w:val="00E04ABE"/>
    <w:rsid w:val="00E05040"/>
    <w:rsid w:val="00E05157"/>
    <w:rsid w:val="00E05FD8"/>
    <w:rsid w:val="00E06059"/>
    <w:rsid w:val="00E06383"/>
    <w:rsid w:val="00E06862"/>
    <w:rsid w:val="00E06B06"/>
    <w:rsid w:val="00E0737E"/>
    <w:rsid w:val="00E0741C"/>
    <w:rsid w:val="00E07A13"/>
    <w:rsid w:val="00E07B14"/>
    <w:rsid w:val="00E1035C"/>
    <w:rsid w:val="00E109EE"/>
    <w:rsid w:val="00E10CD1"/>
    <w:rsid w:val="00E112CD"/>
    <w:rsid w:val="00E112E8"/>
    <w:rsid w:val="00E11750"/>
    <w:rsid w:val="00E11AB4"/>
    <w:rsid w:val="00E11B9A"/>
    <w:rsid w:val="00E124C5"/>
    <w:rsid w:val="00E13E1D"/>
    <w:rsid w:val="00E13F6E"/>
    <w:rsid w:val="00E1430D"/>
    <w:rsid w:val="00E15141"/>
    <w:rsid w:val="00E153AD"/>
    <w:rsid w:val="00E156BF"/>
    <w:rsid w:val="00E157E7"/>
    <w:rsid w:val="00E15D5B"/>
    <w:rsid w:val="00E16687"/>
    <w:rsid w:val="00E174EA"/>
    <w:rsid w:val="00E20A24"/>
    <w:rsid w:val="00E20F48"/>
    <w:rsid w:val="00E21828"/>
    <w:rsid w:val="00E231E4"/>
    <w:rsid w:val="00E250E1"/>
    <w:rsid w:val="00E259D3"/>
    <w:rsid w:val="00E25FBC"/>
    <w:rsid w:val="00E261D0"/>
    <w:rsid w:val="00E2659B"/>
    <w:rsid w:val="00E26E1E"/>
    <w:rsid w:val="00E272E1"/>
    <w:rsid w:val="00E2745B"/>
    <w:rsid w:val="00E27ACE"/>
    <w:rsid w:val="00E3061E"/>
    <w:rsid w:val="00E3066A"/>
    <w:rsid w:val="00E309C0"/>
    <w:rsid w:val="00E30A37"/>
    <w:rsid w:val="00E315E8"/>
    <w:rsid w:val="00E31E4A"/>
    <w:rsid w:val="00E32468"/>
    <w:rsid w:val="00E32B1A"/>
    <w:rsid w:val="00E33688"/>
    <w:rsid w:val="00E33DFC"/>
    <w:rsid w:val="00E33F2B"/>
    <w:rsid w:val="00E3479C"/>
    <w:rsid w:val="00E34D3C"/>
    <w:rsid w:val="00E354CA"/>
    <w:rsid w:val="00E35EFF"/>
    <w:rsid w:val="00E36115"/>
    <w:rsid w:val="00E36BF8"/>
    <w:rsid w:val="00E36E3A"/>
    <w:rsid w:val="00E375AF"/>
    <w:rsid w:val="00E3778E"/>
    <w:rsid w:val="00E37B28"/>
    <w:rsid w:val="00E40CEC"/>
    <w:rsid w:val="00E415A3"/>
    <w:rsid w:val="00E4173E"/>
    <w:rsid w:val="00E42762"/>
    <w:rsid w:val="00E42E42"/>
    <w:rsid w:val="00E42F56"/>
    <w:rsid w:val="00E43289"/>
    <w:rsid w:val="00E43963"/>
    <w:rsid w:val="00E439B3"/>
    <w:rsid w:val="00E43A7C"/>
    <w:rsid w:val="00E43BB8"/>
    <w:rsid w:val="00E43D8A"/>
    <w:rsid w:val="00E449FE"/>
    <w:rsid w:val="00E44CD7"/>
    <w:rsid w:val="00E45182"/>
    <w:rsid w:val="00E45717"/>
    <w:rsid w:val="00E46282"/>
    <w:rsid w:val="00E46632"/>
    <w:rsid w:val="00E4682B"/>
    <w:rsid w:val="00E469FB"/>
    <w:rsid w:val="00E46A33"/>
    <w:rsid w:val="00E46D9B"/>
    <w:rsid w:val="00E470F6"/>
    <w:rsid w:val="00E50C0F"/>
    <w:rsid w:val="00E51090"/>
    <w:rsid w:val="00E51710"/>
    <w:rsid w:val="00E52974"/>
    <w:rsid w:val="00E5307D"/>
    <w:rsid w:val="00E53943"/>
    <w:rsid w:val="00E53B25"/>
    <w:rsid w:val="00E5400C"/>
    <w:rsid w:val="00E54BF2"/>
    <w:rsid w:val="00E55774"/>
    <w:rsid w:val="00E559AF"/>
    <w:rsid w:val="00E56086"/>
    <w:rsid w:val="00E57063"/>
    <w:rsid w:val="00E57611"/>
    <w:rsid w:val="00E60FB7"/>
    <w:rsid w:val="00E620ED"/>
    <w:rsid w:val="00E6239E"/>
    <w:rsid w:val="00E62544"/>
    <w:rsid w:val="00E625A9"/>
    <w:rsid w:val="00E62964"/>
    <w:rsid w:val="00E62B3D"/>
    <w:rsid w:val="00E63430"/>
    <w:rsid w:val="00E63742"/>
    <w:rsid w:val="00E63E1C"/>
    <w:rsid w:val="00E63EBE"/>
    <w:rsid w:val="00E63F81"/>
    <w:rsid w:val="00E64816"/>
    <w:rsid w:val="00E64A3A"/>
    <w:rsid w:val="00E64D73"/>
    <w:rsid w:val="00E65920"/>
    <w:rsid w:val="00E65EF7"/>
    <w:rsid w:val="00E65FBB"/>
    <w:rsid w:val="00E67191"/>
    <w:rsid w:val="00E70D12"/>
    <w:rsid w:val="00E70EF5"/>
    <w:rsid w:val="00E713C6"/>
    <w:rsid w:val="00E7196C"/>
    <w:rsid w:val="00E72526"/>
    <w:rsid w:val="00E730C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6B3F"/>
    <w:rsid w:val="00E87AE6"/>
    <w:rsid w:val="00E90785"/>
    <w:rsid w:val="00E914E1"/>
    <w:rsid w:val="00E91ACE"/>
    <w:rsid w:val="00E92A11"/>
    <w:rsid w:val="00E9314D"/>
    <w:rsid w:val="00E93AED"/>
    <w:rsid w:val="00E95AC2"/>
    <w:rsid w:val="00E95B5F"/>
    <w:rsid w:val="00E963BE"/>
    <w:rsid w:val="00E9650C"/>
    <w:rsid w:val="00E96A91"/>
    <w:rsid w:val="00EA02B5"/>
    <w:rsid w:val="00EA1231"/>
    <w:rsid w:val="00EA1F52"/>
    <w:rsid w:val="00EA292D"/>
    <w:rsid w:val="00EA2CAF"/>
    <w:rsid w:val="00EA4361"/>
    <w:rsid w:val="00EA486A"/>
    <w:rsid w:val="00EA4C84"/>
    <w:rsid w:val="00EA530C"/>
    <w:rsid w:val="00EA668F"/>
    <w:rsid w:val="00EA7ED8"/>
    <w:rsid w:val="00EA7F7A"/>
    <w:rsid w:val="00EB05E2"/>
    <w:rsid w:val="00EB20C7"/>
    <w:rsid w:val="00EB236A"/>
    <w:rsid w:val="00EB3E76"/>
    <w:rsid w:val="00EB3ED6"/>
    <w:rsid w:val="00EB4A7E"/>
    <w:rsid w:val="00EB4AA2"/>
    <w:rsid w:val="00EB6656"/>
    <w:rsid w:val="00EB75D5"/>
    <w:rsid w:val="00EB781F"/>
    <w:rsid w:val="00EC0B02"/>
    <w:rsid w:val="00EC0C27"/>
    <w:rsid w:val="00EC0DB4"/>
    <w:rsid w:val="00EC127B"/>
    <w:rsid w:val="00EC1524"/>
    <w:rsid w:val="00EC1AA7"/>
    <w:rsid w:val="00EC1CA4"/>
    <w:rsid w:val="00EC1D5A"/>
    <w:rsid w:val="00EC28BB"/>
    <w:rsid w:val="00EC2997"/>
    <w:rsid w:val="00EC2A8C"/>
    <w:rsid w:val="00EC2AD1"/>
    <w:rsid w:val="00EC3157"/>
    <w:rsid w:val="00EC35BC"/>
    <w:rsid w:val="00EC3D63"/>
    <w:rsid w:val="00EC3E41"/>
    <w:rsid w:val="00EC4014"/>
    <w:rsid w:val="00EC422A"/>
    <w:rsid w:val="00EC47E8"/>
    <w:rsid w:val="00EC4DFB"/>
    <w:rsid w:val="00EC4E50"/>
    <w:rsid w:val="00EC4F30"/>
    <w:rsid w:val="00EC548E"/>
    <w:rsid w:val="00EC5B01"/>
    <w:rsid w:val="00EC5F8A"/>
    <w:rsid w:val="00EC60A2"/>
    <w:rsid w:val="00EC65E7"/>
    <w:rsid w:val="00EC6E8D"/>
    <w:rsid w:val="00ED0812"/>
    <w:rsid w:val="00ED0814"/>
    <w:rsid w:val="00ED1548"/>
    <w:rsid w:val="00ED163F"/>
    <w:rsid w:val="00ED16B6"/>
    <w:rsid w:val="00ED2524"/>
    <w:rsid w:val="00ED304D"/>
    <w:rsid w:val="00ED418A"/>
    <w:rsid w:val="00ED4D80"/>
    <w:rsid w:val="00ED53E0"/>
    <w:rsid w:val="00ED5508"/>
    <w:rsid w:val="00ED5860"/>
    <w:rsid w:val="00ED6240"/>
    <w:rsid w:val="00ED69C8"/>
    <w:rsid w:val="00ED7090"/>
    <w:rsid w:val="00EE00BA"/>
    <w:rsid w:val="00EE0DB8"/>
    <w:rsid w:val="00EE0E1C"/>
    <w:rsid w:val="00EE1F35"/>
    <w:rsid w:val="00EE26DE"/>
    <w:rsid w:val="00EE351D"/>
    <w:rsid w:val="00EE402E"/>
    <w:rsid w:val="00EE4395"/>
    <w:rsid w:val="00EE47CF"/>
    <w:rsid w:val="00EE582B"/>
    <w:rsid w:val="00EE5A06"/>
    <w:rsid w:val="00EE5B59"/>
    <w:rsid w:val="00EE6CAC"/>
    <w:rsid w:val="00EE7222"/>
    <w:rsid w:val="00EE72C6"/>
    <w:rsid w:val="00EE74DF"/>
    <w:rsid w:val="00EF072B"/>
    <w:rsid w:val="00EF185F"/>
    <w:rsid w:val="00EF192F"/>
    <w:rsid w:val="00EF3246"/>
    <w:rsid w:val="00EF41A1"/>
    <w:rsid w:val="00EF44A4"/>
    <w:rsid w:val="00EF468B"/>
    <w:rsid w:val="00EF678F"/>
    <w:rsid w:val="00EF6A71"/>
    <w:rsid w:val="00EF7F80"/>
    <w:rsid w:val="00F0000C"/>
    <w:rsid w:val="00F01BFA"/>
    <w:rsid w:val="00F01F83"/>
    <w:rsid w:val="00F0298E"/>
    <w:rsid w:val="00F03364"/>
    <w:rsid w:val="00F03C74"/>
    <w:rsid w:val="00F05050"/>
    <w:rsid w:val="00F06F6C"/>
    <w:rsid w:val="00F10684"/>
    <w:rsid w:val="00F10A07"/>
    <w:rsid w:val="00F1146F"/>
    <w:rsid w:val="00F114DC"/>
    <w:rsid w:val="00F115C8"/>
    <w:rsid w:val="00F11995"/>
    <w:rsid w:val="00F11E14"/>
    <w:rsid w:val="00F11FA1"/>
    <w:rsid w:val="00F12157"/>
    <w:rsid w:val="00F12F11"/>
    <w:rsid w:val="00F13414"/>
    <w:rsid w:val="00F135C2"/>
    <w:rsid w:val="00F13C11"/>
    <w:rsid w:val="00F14145"/>
    <w:rsid w:val="00F144BD"/>
    <w:rsid w:val="00F15081"/>
    <w:rsid w:val="00F1538C"/>
    <w:rsid w:val="00F15F3C"/>
    <w:rsid w:val="00F163F9"/>
    <w:rsid w:val="00F176E5"/>
    <w:rsid w:val="00F17759"/>
    <w:rsid w:val="00F20A0F"/>
    <w:rsid w:val="00F20DA7"/>
    <w:rsid w:val="00F21507"/>
    <w:rsid w:val="00F216FD"/>
    <w:rsid w:val="00F21A07"/>
    <w:rsid w:val="00F227FB"/>
    <w:rsid w:val="00F23889"/>
    <w:rsid w:val="00F2413B"/>
    <w:rsid w:val="00F243C7"/>
    <w:rsid w:val="00F24763"/>
    <w:rsid w:val="00F24DB3"/>
    <w:rsid w:val="00F24E7F"/>
    <w:rsid w:val="00F24E8A"/>
    <w:rsid w:val="00F25837"/>
    <w:rsid w:val="00F27068"/>
    <w:rsid w:val="00F27096"/>
    <w:rsid w:val="00F27361"/>
    <w:rsid w:val="00F30DE3"/>
    <w:rsid w:val="00F3137F"/>
    <w:rsid w:val="00F32B46"/>
    <w:rsid w:val="00F32C16"/>
    <w:rsid w:val="00F33480"/>
    <w:rsid w:val="00F33D3E"/>
    <w:rsid w:val="00F33E7C"/>
    <w:rsid w:val="00F340FD"/>
    <w:rsid w:val="00F344A2"/>
    <w:rsid w:val="00F34B18"/>
    <w:rsid w:val="00F352B8"/>
    <w:rsid w:val="00F357C4"/>
    <w:rsid w:val="00F357CE"/>
    <w:rsid w:val="00F35AB8"/>
    <w:rsid w:val="00F3646B"/>
    <w:rsid w:val="00F3767F"/>
    <w:rsid w:val="00F37F14"/>
    <w:rsid w:val="00F40838"/>
    <w:rsid w:val="00F40B64"/>
    <w:rsid w:val="00F40CBC"/>
    <w:rsid w:val="00F41AF4"/>
    <w:rsid w:val="00F41B4C"/>
    <w:rsid w:val="00F42A2C"/>
    <w:rsid w:val="00F42B0B"/>
    <w:rsid w:val="00F43506"/>
    <w:rsid w:val="00F44669"/>
    <w:rsid w:val="00F44BDE"/>
    <w:rsid w:val="00F451F7"/>
    <w:rsid w:val="00F4530E"/>
    <w:rsid w:val="00F4570B"/>
    <w:rsid w:val="00F457B3"/>
    <w:rsid w:val="00F45F66"/>
    <w:rsid w:val="00F47583"/>
    <w:rsid w:val="00F475A3"/>
    <w:rsid w:val="00F47680"/>
    <w:rsid w:val="00F47708"/>
    <w:rsid w:val="00F503C9"/>
    <w:rsid w:val="00F519F7"/>
    <w:rsid w:val="00F51AAC"/>
    <w:rsid w:val="00F5221C"/>
    <w:rsid w:val="00F528C3"/>
    <w:rsid w:val="00F52AF6"/>
    <w:rsid w:val="00F53232"/>
    <w:rsid w:val="00F5382C"/>
    <w:rsid w:val="00F53F26"/>
    <w:rsid w:val="00F5417D"/>
    <w:rsid w:val="00F54F0F"/>
    <w:rsid w:val="00F55C67"/>
    <w:rsid w:val="00F5640C"/>
    <w:rsid w:val="00F564D5"/>
    <w:rsid w:val="00F565FC"/>
    <w:rsid w:val="00F6031F"/>
    <w:rsid w:val="00F6179A"/>
    <w:rsid w:val="00F61BA5"/>
    <w:rsid w:val="00F62C03"/>
    <w:rsid w:val="00F62F9E"/>
    <w:rsid w:val="00F63955"/>
    <w:rsid w:val="00F63958"/>
    <w:rsid w:val="00F63AC0"/>
    <w:rsid w:val="00F640E9"/>
    <w:rsid w:val="00F648DE"/>
    <w:rsid w:val="00F64EC5"/>
    <w:rsid w:val="00F65BAB"/>
    <w:rsid w:val="00F65EB3"/>
    <w:rsid w:val="00F66025"/>
    <w:rsid w:val="00F66508"/>
    <w:rsid w:val="00F67602"/>
    <w:rsid w:val="00F67F48"/>
    <w:rsid w:val="00F700DF"/>
    <w:rsid w:val="00F704FE"/>
    <w:rsid w:val="00F70F2B"/>
    <w:rsid w:val="00F70F6D"/>
    <w:rsid w:val="00F71EA1"/>
    <w:rsid w:val="00F7228D"/>
    <w:rsid w:val="00F722D9"/>
    <w:rsid w:val="00F73389"/>
    <w:rsid w:val="00F73519"/>
    <w:rsid w:val="00F7377B"/>
    <w:rsid w:val="00F73C6B"/>
    <w:rsid w:val="00F742B6"/>
    <w:rsid w:val="00F74A60"/>
    <w:rsid w:val="00F75B2D"/>
    <w:rsid w:val="00F75FBE"/>
    <w:rsid w:val="00F766A3"/>
    <w:rsid w:val="00F767A1"/>
    <w:rsid w:val="00F76BA9"/>
    <w:rsid w:val="00F772F5"/>
    <w:rsid w:val="00F776DB"/>
    <w:rsid w:val="00F80D60"/>
    <w:rsid w:val="00F80F57"/>
    <w:rsid w:val="00F81954"/>
    <w:rsid w:val="00F82559"/>
    <w:rsid w:val="00F834F9"/>
    <w:rsid w:val="00F839D3"/>
    <w:rsid w:val="00F84060"/>
    <w:rsid w:val="00F842EA"/>
    <w:rsid w:val="00F87D29"/>
    <w:rsid w:val="00F906C6"/>
    <w:rsid w:val="00F914BE"/>
    <w:rsid w:val="00F916A2"/>
    <w:rsid w:val="00F93644"/>
    <w:rsid w:val="00F936F7"/>
    <w:rsid w:val="00F93EA3"/>
    <w:rsid w:val="00F946ED"/>
    <w:rsid w:val="00F9523A"/>
    <w:rsid w:val="00F954DC"/>
    <w:rsid w:val="00F95B0A"/>
    <w:rsid w:val="00F95D8C"/>
    <w:rsid w:val="00F95DE2"/>
    <w:rsid w:val="00F96606"/>
    <w:rsid w:val="00F97866"/>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076"/>
    <w:rsid w:val="00FB4334"/>
    <w:rsid w:val="00FB46CE"/>
    <w:rsid w:val="00FB5066"/>
    <w:rsid w:val="00FB5B0C"/>
    <w:rsid w:val="00FB5DFA"/>
    <w:rsid w:val="00FB6E5D"/>
    <w:rsid w:val="00FB6FE8"/>
    <w:rsid w:val="00FB72D8"/>
    <w:rsid w:val="00FB7570"/>
    <w:rsid w:val="00FB7A08"/>
    <w:rsid w:val="00FB7E2C"/>
    <w:rsid w:val="00FC02B1"/>
    <w:rsid w:val="00FC0368"/>
    <w:rsid w:val="00FC0646"/>
    <w:rsid w:val="00FC07C4"/>
    <w:rsid w:val="00FC1DC7"/>
    <w:rsid w:val="00FC27B8"/>
    <w:rsid w:val="00FC2D28"/>
    <w:rsid w:val="00FC3313"/>
    <w:rsid w:val="00FC356F"/>
    <w:rsid w:val="00FC3DCF"/>
    <w:rsid w:val="00FC4213"/>
    <w:rsid w:val="00FC47B2"/>
    <w:rsid w:val="00FD128E"/>
    <w:rsid w:val="00FD20FA"/>
    <w:rsid w:val="00FD2168"/>
    <w:rsid w:val="00FD26B7"/>
    <w:rsid w:val="00FD2933"/>
    <w:rsid w:val="00FD34E0"/>
    <w:rsid w:val="00FD35D9"/>
    <w:rsid w:val="00FD3981"/>
    <w:rsid w:val="00FD456C"/>
    <w:rsid w:val="00FD4C53"/>
    <w:rsid w:val="00FD5E7D"/>
    <w:rsid w:val="00FD741B"/>
    <w:rsid w:val="00FE027B"/>
    <w:rsid w:val="00FE1320"/>
    <w:rsid w:val="00FE18C0"/>
    <w:rsid w:val="00FE1B0C"/>
    <w:rsid w:val="00FE27B1"/>
    <w:rsid w:val="00FE29F0"/>
    <w:rsid w:val="00FE2AF2"/>
    <w:rsid w:val="00FE31C7"/>
    <w:rsid w:val="00FE4C2C"/>
    <w:rsid w:val="00FE50CF"/>
    <w:rsid w:val="00FE575B"/>
    <w:rsid w:val="00FE71E2"/>
    <w:rsid w:val="00FE739D"/>
    <w:rsid w:val="00FF00F0"/>
    <w:rsid w:val="00FF1004"/>
    <w:rsid w:val="00FF166E"/>
    <w:rsid w:val="00FF17DC"/>
    <w:rsid w:val="00FF2F39"/>
    <w:rsid w:val="00FF30D9"/>
    <w:rsid w:val="00FF41FB"/>
    <w:rsid w:val="00FF627B"/>
    <w:rsid w:val="00FF6AC8"/>
    <w:rsid w:val="00FF6E0E"/>
    <w:rsid w:val="00FF6F6F"/>
    <w:rsid w:val="00FF742D"/>
    <w:rsid w:val="00FF767C"/>
    <w:rsid w:val="00FF7739"/>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A02"/>
    <w:pPr>
      <w:adjustRightInd w:val="0"/>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uiPriority w:val="9"/>
    <w:qFormat/>
    <w:rsid w:val="005671CE"/>
    <w:pPr>
      <w:keepNext/>
      <w:keepLines/>
      <w:numPr>
        <w:numId w:val="13"/>
      </w:numPr>
      <w:spacing w:before="240" w:after="180"/>
      <w:ind w:left="36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
    <w:basedOn w:val="Heading1"/>
    <w:next w:val="Normal"/>
    <w:link w:val="Heading2Char"/>
    <w:uiPriority w:val="9"/>
    <w:qFormat/>
    <w:rsid w:val="00C57BB4"/>
    <w:pPr>
      <w:numPr>
        <w:numId w:val="3"/>
      </w:numPr>
      <w:spacing w:before="180"/>
      <w:ind w:left="576" w:hanging="576"/>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5E5D"/>
    <w:pPr>
      <w:numPr>
        <w:numId w:val="0"/>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标题 4,heading 4,heading 4 + Indent: Left 0.5 in,标题3a,no"/>
    <w:basedOn w:val="Heading3"/>
    <w:next w:val="Normal"/>
    <w:link w:val="Heading4Char"/>
    <w:qFormat/>
    <w:rsid w:val="002D51E6"/>
    <w:pPr>
      <w:ind w:left="1418" w:hanging="1418"/>
      <w:outlineLvl w:val="3"/>
    </w:pPr>
    <w:rPr>
      <w:sz w:val="24"/>
    </w:rPr>
  </w:style>
  <w:style w:type="paragraph" w:styleId="Heading5">
    <w:name w:val="heading 5"/>
    <w:basedOn w:val="Heading4"/>
    <w:next w:val="Normal"/>
    <w:link w:val="Heading5Char"/>
    <w:uiPriority w:val="9"/>
    <w:qFormat/>
    <w:rsid w:val="002D51E6"/>
    <w:pPr>
      <w:ind w:left="1701" w:hanging="1701"/>
      <w:outlineLvl w:val="4"/>
    </w:pPr>
    <w:rPr>
      <w:sz w:val="22"/>
    </w:rPr>
  </w:style>
  <w:style w:type="paragraph" w:styleId="Heading6">
    <w:name w:val="heading 6"/>
    <w:basedOn w:val="H6"/>
    <w:next w:val="Normal"/>
    <w:uiPriority w:val="9"/>
    <w:qFormat/>
    <w:rsid w:val="002D51E6"/>
    <w:pPr>
      <w:outlineLvl w:val="5"/>
    </w:pPr>
  </w:style>
  <w:style w:type="paragraph" w:styleId="Heading7">
    <w:name w:val="heading 7"/>
    <w:basedOn w:val="H6"/>
    <w:next w:val="Normal"/>
    <w:uiPriority w:val="9"/>
    <w:qFormat/>
    <w:rsid w:val="002D51E6"/>
    <w:pPr>
      <w:outlineLvl w:val="6"/>
    </w:pPr>
  </w:style>
  <w:style w:type="paragraph" w:styleId="Heading8">
    <w:name w:val="heading 8"/>
    <w:basedOn w:val="Heading1"/>
    <w:next w:val="Normal"/>
    <w:uiPriority w:val="9"/>
    <w:qFormat/>
    <w:rsid w:val="002D51E6"/>
    <w:pPr>
      <w:outlineLvl w:val="7"/>
    </w:pPr>
  </w:style>
  <w:style w:type="paragraph" w:styleId="Heading9">
    <w:name w:val="heading 9"/>
    <w:basedOn w:val="Heading8"/>
    <w:next w:val="Normal"/>
    <w:uiPriority w:val="9"/>
    <w:qFormat/>
    <w:rsid w:val="002D5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semiHidden/>
    <w:rsid w:val="002D51E6"/>
    <w:rPr>
      <w:sz w:val="16"/>
    </w:rPr>
  </w:style>
  <w:style w:type="paragraph" w:styleId="CommentText">
    <w:name w:val="annotation text"/>
    <w:basedOn w:val="Normal"/>
    <w:semiHidden/>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ind w:left="851"/>
      <w:textAlignment w:val="baseline"/>
    </w:pPr>
  </w:style>
  <w:style w:type="paragraph" w:customStyle="1" w:styleId="INDENT2">
    <w:name w:val="INDENT2"/>
    <w:basedOn w:val="Normal"/>
    <w:rsid w:val="002D51E6"/>
    <w:pPr>
      <w:overflowPunct w:val="0"/>
      <w:autoSpaceDE w:val="0"/>
      <w:autoSpaceDN w:val="0"/>
      <w:ind w:left="1135" w:hanging="284"/>
      <w:textAlignment w:val="baseline"/>
    </w:pPr>
  </w:style>
  <w:style w:type="paragraph" w:customStyle="1" w:styleId="INDENT3">
    <w:name w:val="INDENT3"/>
    <w:basedOn w:val="Normal"/>
    <w:rsid w:val="002D51E6"/>
    <w:pPr>
      <w:overflowPunct w:val="0"/>
      <w:autoSpaceDE w:val="0"/>
      <w:autoSpaceDN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textAlignment w:val="baseline"/>
    </w:pPr>
  </w:style>
  <w:style w:type="paragraph" w:customStyle="1" w:styleId="Guidance">
    <w:name w:val="Guidance"/>
    <w:basedOn w:val="Normal"/>
    <w:rsid w:val="002D51E6"/>
    <w:pPr>
      <w:overflowPunct w:val="0"/>
      <w:autoSpaceDE w:val="0"/>
      <w:autoSpaceDN w:val="0"/>
      <w:textAlignment w:val="baseline"/>
    </w:pPr>
    <w:rPr>
      <w:i/>
      <w:color w:val="0000FF"/>
    </w:rPr>
  </w:style>
  <w:style w:type="paragraph" w:customStyle="1" w:styleId="TitleText">
    <w:name w:val="Title Text"/>
    <w:basedOn w:val="Normal"/>
    <w:next w:val="Normal"/>
    <w:rsid w:val="002D51E6"/>
    <w:pPr>
      <w:overflowPunct w:val="0"/>
      <w:autoSpaceDE w:val="0"/>
      <w:autoSpaceDN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basedOn w:val="Normal"/>
    <w:link w:val="BodyTextChar"/>
    <w:rsid w:val="002D51E6"/>
    <w:pPr>
      <w:overflowPunct w:val="0"/>
      <w:autoSpaceDE w:val="0"/>
      <w:autoSpaceDN w:val="0"/>
      <w:textAlignment w:val="baseline"/>
    </w:pPr>
  </w:style>
  <w:style w:type="paragraph" w:customStyle="1" w:styleId="BalloonText1">
    <w:name w:val="Balloon Text1"/>
    <w:basedOn w:val="Normal"/>
    <w:semiHidden/>
    <w:rsid w:val="002D51E6"/>
    <w:pPr>
      <w:overflowPunct w:val="0"/>
      <w:autoSpaceDE w:val="0"/>
      <w:autoSpaceDN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semiHidden/>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285E5D"/>
    <w:rPr>
      <w:rFonts w:ascii="Arial" w:hAnsi="Arial"/>
      <w:sz w:val="28"/>
      <w:lang w:val="en-GB" w:eastAsia="ja-JP"/>
    </w:rPr>
  </w:style>
  <w:style w:type="paragraph" w:styleId="Caption">
    <w:name w:val="caption"/>
    <w:basedOn w:val="Normal"/>
    <w:next w:val="Normal"/>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C57BB4"/>
    <w:rPr>
      <w:rFonts w:ascii="Arial" w:hAnsi="Arial"/>
      <w:sz w:val="32"/>
      <w:lang w:val="en-GB" w:eastAsia="en-US"/>
    </w:rPr>
  </w:style>
  <w:style w:type="paragraph" w:styleId="ListParagraph">
    <w:name w:val="List Paragraph"/>
    <w:aliases w:val="- Bullets"/>
    <w:basedOn w:val="Normal"/>
    <w:link w:val="ListParagraphChar"/>
    <w:uiPriority w:val="34"/>
    <w:qFormat/>
    <w:rsid w:val="003661F0"/>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5671CE"/>
    <w:rPr>
      <w:rFonts w:ascii="Arial" w:hAnsi="Arial"/>
      <w:sz w:val="36"/>
      <w:lang w:val="en-GB" w:eastAsia="en-US"/>
    </w:rPr>
  </w:style>
  <w:style w:type="character" w:customStyle="1" w:styleId="ListParagraphChar">
    <w:name w:val="List Paragraph Char"/>
    <w:aliases w:val="- Bullets Char"/>
    <w:link w:val="ListParagraph"/>
    <w:uiPriority w:val="34"/>
    <w:qFormat/>
    <w:rsid w:val="003661F0"/>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styleId="PlaceholderText">
    <w:name w:val="Placeholder Text"/>
    <w:basedOn w:val="DefaultParagraphFont"/>
    <w:uiPriority w:val="99"/>
    <w:semiHidden/>
    <w:rsid w:val="00DD1D4C"/>
    <w:rPr>
      <w:color w:val="808080"/>
    </w:rPr>
  </w:style>
  <w:style w:type="character" w:customStyle="1" w:styleId="apple-converted-space">
    <w:name w:val="apple-converted-space"/>
    <w:basedOn w:val="DefaultParagraphFont"/>
    <w:rsid w:val="00931960"/>
  </w:style>
  <w:style w:type="character" w:customStyle="1" w:styleId="mathtext">
    <w:name w:val="mathtext"/>
    <w:basedOn w:val="DefaultParagraphFont"/>
    <w:rsid w:val="00931960"/>
  </w:style>
  <w:style w:type="character" w:customStyle="1" w:styleId="mathtextbox">
    <w:name w:val="mathtextbox"/>
    <w:basedOn w:val="DefaultParagraphFont"/>
    <w:rsid w:val="00931960"/>
  </w:style>
  <w:style w:type="character" w:customStyle="1" w:styleId="mi">
    <w:name w:val="mi"/>
    <w:basedOn w:val="DefaultParagraphFont"/>
    <w:rsid w:val="009F70DF"/>
  </w:style>
  <w:style w:type="character" w:customStyle="1" w:styleId="mjxassistivemathml">
    <w:name w:val="mjx_assistive_mathml"/>
    <w:basedOn w:val="DefaultParagraphFont"/>
    <w:rsid w:val="009F70DF"/>
  </w:style>
  <w:style w:type="character" w:customStyle="1" w:styleId="mo">
    <w:name w:val="mo"/>
    <w:basedOn w:val="DefaultParagraphFont"/>
    <w:rsid w:val="009F70DF"/>
  </w:style>
  <w:style w:type="character" w:customStyle="1" w:styleId="mn">
    <w:name w:val="mn"/>
    <w:basedOn w:val="DefaultParagraphFont"/>
    <w:rsid w:val="009F70DF"/>
  </w:style>
  <w:style w:type="character" w:styleId="HTMLCode">
    <w:name w:val="HTML Code"/>
    <w:basedOn w:val="DefaultParagraphFont"/>
    <w:uiPriority w:val="99"/>
    <w:unhideWhenUsed/>
    <w:rsid w:val="009F3219"/>
    <w:rPr>
      <w:rFonts w:ascii="Courier New" w:eastAsia="Times New Roman" w:hAnsi="Courier New" w:cs="Courier New"/>
      <w:sz w:val="20"/>
      <w:szCs w:val="20"/>
    </w:rPr>
  </w:style>
  <w:style w:type="paragraph" w:customStyle="1" w:styleId="Default">
    <w:name w:val="Default"/>
    <w:rsid w:val="00A14EA5"/>
    <w:pPr>
      <w:autoSpaceDE w:val="0"/>
      <w:autoSpaceDN w:val="0"/>
      <w:adjustRightInd w:val="0"/>
    </w:pPr>
    <w:rPr>
      <w:rFonts w:ascii="Times New Roman" w:hAnsi="Times New Roman"/>
      <w:color w:val="000000"/>
      <w:sz w:val="24"/>
      <w:szCs w:val="24"/>
    </w:rPr>
  </w:style>
  <w:style w:type="character" w:customStyle="1" w:styleId="Heading5Char">
    <w:name w:val="Heading 5 Char"/>
    <w:basedOn w:val="DefaultParagraphFont"/>
    <w:link w:val="Heading5"/>
    <w:uiPriority w:val="9"/>
    <w:rsid w:val="001C2DCF"/>
    <w:rPr>
      <w:rFonts w:ascii="Arial" w:hAnsi="Arial"/>
      <w:sz w:val="22"/>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9684F"/>
    <w:rPr>
      <w:rFonts w:ascii="Arial" w:hAnsi="Arial"/>
      <w:sz w:val="24"/>
      <w:lang w:val="en-GB" w:eastAsia="ja-JP"/>
    </w:rPr>
  </w:style>
  <w:style w:type="paragraph" w:styleId="Subtitle">
    <w:name w:val="Subtitle"/>
    <w:basedOn w:val="Normal"/>
    <w:next w:val="Normal"/>
    <w:link w:val="SubtitleChar"/>
    <w:qFormat/>
    <w:rsid w:val="00F313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3137F"/>
    <w:rPr>
      <w:rFonts w:asciiTheme="majorHAnsi" w:eastAsiaTheme="majorEastAsia" w:hAnsiTheme="majorHAnsi" w:cstheme="majorBidi"/>
      <w:i/>
      <w:iCs/>
      <w:color w:val="4F81BD" w:themeColor="accent1"/>
      <w:spacing w:val="15"/>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26385348">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54244757">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1784961">
      <w:bodyDiv w:val="1"/>
      <w:marLeft w:val="0"/>
      <w:marRight w:val="0"/>
      <w:marTop w:val="0"/>
      <w:marBottom w:val="0"/>
      <w:divBdr>
        <w:top w:val="none" w:sz="0" w:space="0" w:color="auto"/>
        <w:left w:val="none" w:sz="0" w:space="0" w:color="auto"/>
        <w:bottom w:val="none" w:sz="0" w:space="0" w:color="auto"/>
        <w:right w:val="none" w:sz="0" w:space="0" w:color="auto"/>
      </w:divBdr>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2963634">
      <w:bodyDiv w:val="1"/>
      <w:marLeft w:val="0"/>
      <w:marRight w:val="0"/>
      <w:marTop w:val="0"/>
      <w:marBottom w:val="0"/>
      <w:divBdr>
        <w:top w:val="none" w:sz="0" w:space="0" w:color="auto"/>
        <w:left w:val="none" w:sz="0" w:space="0" w:color="auto"/>
        <w:bottom w:val="none" w:sz="0" w:space="0" w:color="auto"/>
        <w:right w:val="none" w:sz="0" w:space="0" w:color="auto"/>
      </w:divBdr>
      <w:divsChild>
        <w:div w:id="2139519848">
          <w:marLeft w:val="547"/>
          <w:marRight w:val="0"/>
          <w:marTop w:val="96"/>
          <w:marBottom w:val="0"/>
          <w:divBdr>
            <w:top w:val="none" w:sz="0" w:space="0" w:color="auto"/>
            <w:left w:val="none" w:sz="0" w:space="0" w:color="auto"/>
            <w:bottom w:val="none" w:sz="0" w:space="0" w:color="auto"/>
            <w:right w:val="none" w:sz="0" w:space="0" w:color="auto"/>
          </w:divBdr>
        </w:div>
        <w:div w:id="2006936851">
          <w:marLeft w:val="1166"/>
          <w:marRight w:val="0"/>
          <w:marTop w:val="86"/>
          <w:marBottom w:val="0"/>
          <w:divBdr>
            <w:top w:val="none" w:sz="0" w:space="0" w:color="auto"/>
            <w:left w:val="none" w:sz="0" w:space="0" w:color="auto"/>
            <w:bottom w:val="none" w:sz="0" w:space="0" w:color="auto"/>
            <w:right w:val="none" w:sz="0" w:space="0" w:color="auto"/>
          </w:divBdr>
        </w:div>
        <w:div w:id="716389874">
          <w:marLeft w:val="1166"/>
          <w:marRight w:val="0"/>
          <w:marTop w:val="86"/>
          <w:marBottom w:val="0"/>
          <w:divBdr>
            <w:top w:val="none" w:sz="0" w:space="0" w:color="auto"/>
            <w:left w:val="none" w:sz="0" w:space="0" w:color="auto"/>
            <w:bottom w:val="none" w:sz="0" w:space="0" w:color="auto"/>
            <w:right w:val="none" w:sz="0" w:space="0" w:color="auto"/>
          </w:divBdr>
        </w:div>
        <w:div w:id="156113591">
          <w:marLeft w:val="1166"/>
          <w:marRight w:val="0"/>
          <w:marTop w:val="86"/>
          <w:marBottom w:val="0"/>
          <w:divBdr>
            <w:top w:val="none" w:sz="0" w:space="0" w:color="auto"/>
            <w:left w:val="none" w:sz="0" w:space="0" w:color="auto"/>
            <w:bottom w:val="none" w:sz="0" w:space="0" w:color="auto"/>
            <w:right w:val="none" w:sz="0" w:space="0" w:color="auto"/>
          </w:divBdr>
        </w:div>
        <w:div w:id="1882398609">
          <w:marLeft w:val="1886"/>
          <w:marRight w:val="0"/>
          <w:marTop w:val="77"/>
          <w:marBottom w:val="0"/>
          <w:divBdr>
            <w:top w:val="none" w:sz="0" w:space="0" w:color="auto"/>
            <w:left w:val="none" w:sz="0" w:space="0" w:color="auto"/>
            <w:bottom w:val="none" w:sz="0" w:space="0" w:color="auto"/>
            <w:right w:val="none" w:sz="0" w:space="0" w:color="auto"/>
          </w:divBdr>
        </w:div>
        <w:div w:id="563878337">
          <w:marLeft w:val="1886"/>
          <w:marRight w:val="0"/>
          <w:marTop w:val="77"/>
          <w:marBottom w:val="0"/>
          <w:divBdr>
            <w:top w:val="none" w:sz="0" w:space="0" w:color="auto"/>
            <w:left w:val="none" w:sz="0" w:space="0" w:color="auto"/>
            <w:bottom w:val="none" w:sz="0" w:space="0" w:color="auto"/>
            <w:right w:val="none" w:sz="0" w:space="0" w:color="auto"/>
          </w:divBdr>
        </w:div>
        <w:div w:id="2113743496">
          <w:marLeft w:val="1886"/>
          <w:marRight w:val="0"/>
          <w:marTop w:val="77"/>
          <w:marBottom w:val="0"/>
          <w:divBdr>
            <w:top w:val="none" w:sz="0" w:space="0" w:color="auto"/>
            <w:left w:val="none" w:sz="0" w:space="0" w:color="auto"/>
            <w:bottom w:val="none" w:sz="0" w:space="0" w:color="auto"/>
            <w:right w:val="none" w:sz="0" w:space="0" w:color="auto"/>
          </w:divBdr>
        </w:div>
        <w:div w:id="1016689373">
          <w:marLeft w:val="1886"/>
          <w:marRight w:val="0"/>
          <w:marTop w:val="77"/>
          <w:marBottom w:val="0"/>
          <w:divBdr>
            <w:top w:val="none" w:sz="0" w:space="0" w:color="auto"/>
            <w:left w:val="none" w:sz="0" w:space="0" w:color="auto"/>
            <w:bottom w:val="none" w:sz="0" w:space="0" w:color="auto"/>
            <w:right w:val="none" w:sz="0" w:space="0" w:color="auto"/>
          </w:divBdr>
        </w:div>
      </w:divsChild>
    </w:div>
    <w:div w:id="883172627">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613959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285531">
      <w:bodyDiv w:val="1"/>
      <w:marLeft w:val="0"/>
      <w:marRight w:val="0"/>
      <w:marTop w:val="0"/>
      <w:marBottom w:val="0"/>
      <w:divBdr>
        <w:top w:val="none" w:sz="0" w:space="0" w:color="auto"/>
        <w:left w:val="none" w:sz="0" w:space="0" w:color="auto"/>
        <w:bottom w:val="none" w:sz="0" w:space="0" w:color="auto"/>
        <w:right w:val="none" w:sz="0" w:space="0" w:color="auto"/>
      </w:divBdr>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11441107">
      <w:bodyDiv w:val="1"/>
      <w:marLeft w:val="0"/>
      <w:marRight w:val="0"/>
      <w:marTop w:val="0"/>
      <w:marBottom w:val="0"/>
      <w:divBdr>
        <w:top w:val="none" w:sz="0" w:space="0" w:color="auto"/>
        <w:left w:val="none" w:sz="0" w:space="0" w:color="auto"/>
        <w:bottom w:val="none" w:sz="0" w:space="0" w:color="auto"/>
        <w:right w:val="none" w:sz="0" w:space="0" w:color="auto"/>
      </w:divBdr>
      <w:divsChild>
        <w:div w:id="192426284">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NR_AH_1709\docs\R1-171686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E:\3GPPMeetings\RAN1\NR_AH_1709\docs\R1-171691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45B2F91-BC8D-4E2E-A3A0-34D91DFD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931</TotalTime>
  <Pages>6</Pages>
  <Words>2457</Words>
  <Characters>14011</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 Da</cp:lastModifiedBy>
  <cp:revision>101</cp:revision>
  <cp:lastPrinted>2006-02-09T13:55:00Z</cp:lastPrinted>
  <dcterms:created xsi:type="dcterms:W3CDTF">2017-09-08T15:33:00Z</dcterms:created>
  <dcterms:modified xsi:type="dcterms:W3CDTF">2017-10-02T01:09:00Z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